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51F54" w14:textId="3C733ABA" w:rsidR="00D22A5A" w:rsidRPr="000F12E7" w:rsidRDefault="00065DAB" w:rsidP="00D22A5A">
      <w:pPr>
        <w:ind w:left="-284" w:right="-949"/>
        <w:jc w:val="both"/>
        <w:rPr>
          <w:rFonts w:ascii="Avenir Next Condensed Regular" w:hAnsi="Avenir Next Condensed Regular"/>
          <w:b/>
          <w:sz w:val="28"/>
          <w:szCs w:val="28"/>
        </w:rPr>
      </w:pPr>
      <w:proofErr w:type="gramStart"/>
      <w:r>
        <w:rPr>
          <w:rFonts w:ascii="Avenir Next Condensed Regular" w:hAnsi="Avenir Next Condensed Regular"/>
          <w:b/>
          <w:i/>
          <w:sz w:val="28"/>
          <w:szCs w:val="28"/>
        </w:rPr>
        <w:t>A Taxonomy</w:t>
      </w:r>
      <w:proofErr w:type="gramEnd"/>
      <w:r>
        <w:rPr>
          <w:rFonts w:ascii="Avenir Next Condensed Regular" w:hAnsi="Avenir Next Condensed Regular"/>
          <w:b/>
          <w:i/>
          <w:sz w:val="28"/>
          <w:szCs w:val="28"/>
        </w:rPr>
        <w:t xml:space="preserve"> of Listening: A Repertoire for</w:t>
      </w:r>
      <w:r w:rsidR="00D22A5A" w:rsidRPr="000F12E7">
        <w:rPr>
          <w:rFonts w:ascii="Avenir Next Condensed Regular" w:hAnsi="Avenir Next Condensed Regular"/>
          <w:b/>
          <w:i/>
          <w:sz w:val="28"/>
          <w:szCs w:val="28"/>
        </w:rPr>
        <w:t xml:space="preserve"> Imaginative Auditory Play.</w:t>
      </w:r>
    </w:p>
    <w:p w14:paraId="193FA0C6" w14:textId="77777777" w:rsidR="00EE36BC" w:rsidRDefault="00EE36BC" w:rsidP="00D22A5A">
      <w:pPr>
        <w:ind w:left="-284" w:right="-949"/>
        <w:jc w:val="both"/>
        <w:rPr>
          <w:rFonts w:ascii="Avenir Next Condensed Regular" w:hAnsi="Avenir Next Condensed Regular"/>
          <w:i/>
          <w:sz w:val="28"/>
          <w:szCs w:val="28"/>
        </w:rPr>
      </w:pPr>
    </w:p>
    <w:p w14:paraId="39079BCE" w14:textId="525E5C33" w:rsidR="00075DA4" w:rsidRDefault="001A228A" w:rsidP="00075DA4">
      <w:pPr>
        <w:ind w:left="-284" w:right="-949"/>
        <w:jc w:val="both"/>
        <w:rPr>
          <w:rFonts w:ascii="Avenir Next Condensed Regular" w:hAnsi="Avenir Next Condensed Regular"/>
          <w:sz w:val="28"/>
          <w:szCs w:val="28"/>
        </w:rPr>
      </w:pPr>
      <w:r>
        <w:rPr>
          <w:rFonts w:ascii="Avenir Next Condensed Regular" w:hAnsi="Avenir Next Condensed Regular"/>
          <w:b/>
          <w:i/>
          <w:sz w:val="28"/>
          <w:szCs w:val="28"/>
        </w:rPr>
        <w:t>Structure and Pattern</w:t>
      </w:r>
      <w:r w:rsidR="005D0EFC">
        <w:rPr>
          <w:rFonts w:ascii="Avenir Next Condensed Regular" w:hAnsi="Avenir Next Condensed Regular"/>
          <w:b/>
          <w:i/>
          <w:sz w:val="28"/>
          <w:szCs w:val="28"/>
        </w:rPr>
        <w:t xml:space="preserve"> Listening</w:t>
      </w:r>
      <w:r w:rsidR="00EE36BC" w:rsidRPr="00075DA4">
        <w:rPr>
          <w:rFonts w:ascii="Avenir Next Condensed Regular" w:hAnsi="Avenir Next Condensed Regular"/>
          <w:b/>
          <w:sz w:val="28"/>
          <w:szCs w:val="28"/>
        </w:rPr>
        <w:t>:</w:t>
      </w:r>
      <w:r w:rsidR="00EE36BC">
        <w:rPr>
          <w:rFonts w:ascii="Avenir Next Condensed Regular" w:hAnsi="Avenir Next Condensed Regular"/>
          <w:sz w:val="28"/>
          <w:szCs w:val="28"/>
        </w:rPr>
        <w:t xml:space="preserve"> </w:t>
      </w:r>
      <w:r w:rsidR="005D0EFC">
        <w:rPr>
          <w:rFonts w:ascii="Avenir Next Condensed Regular" w:hAnsi="Avenir Next Condensed Regular"/>
          <w:sz w:val="28"/>
          <w:szCs w:val="28"/>
        </w:rPr>
        <w:t>Here the listener f</w:t>
      </w:r>
      <w:r w:rsidR="00EE36BC">
        <w:rPr>
          <w:rFonts w:ascii="Avenir Next Condensed Regular" w:hAnsi="Avenir Next Condensed Regular"/>
          <w:sz w:val="28"/>
          <w:szCs w:val="28"/>
        </w:rPr>
        <w:t>ocus</w:t>
      </w:r>
      <w:r w:rsidR="005D0EFC">
        <w:rPr>
          <w:rFonts w:ascii="Avenir Next Condensed Regular" w:hAnsi="Avenir Next Condensed Regular"/>
          <w:sz w:val="28"/>
          <w:szCs w:val="28"/>
        </w:rPr>
        <w:t>es</w:t>
      </w:r>
      <w:r w:rsidR="00EE36BC" w:rsidRPr="000802B7">
        <w:rPr>
          <w:rFonts w:ascii="Avenir Next Condensed Regular" w:hAnsi="Avenir Next Condensed Regular"/>
          <w:sz w:val="28"/>
          <w:szCs w:val="28"/>
        </w:rPr>
        <w:t xml:space="preserve"> on the</w:t>
      </w:r>
      <w:r w:rsidR="00EE36BC">
        <w:rPr>
          <w:rFonts w:ascii="Avenir Next Condensed Regular" w:hAnsi="Avenir Next Condensed Regular"/>
          <w:sz w:val="28"/>
          <w:szCs w:val="28"/>
        </w:rPr>
        <w:t xml:space="preserve"> formal</w:t>
      </w:r>
      <w:r w:rsidR="00EE36BC" w:rsidRPr="000802B7">
        <w:rPr>
          <w:rFonts w:ascii="Avenir Next Condensed Regular" w:hAnsi="Avenir Next Condensed Regular"/>
          <w:sz w:val="28"/>
          <w:szCs w:val="28"/>
        </w:rPr>
        <w:t xml:space="preserve"> intri</w:t>
      </w:r>
      <w:r w:rsidR="005D0EFC">
        <w:rPr>
          <w:rFonts w:ascii="Avenir Next Condensed Regular" w:hAnsi="Avenir Next Condensed Regular"/>
          <w:sz w:val="28"/>
          <w:szCs w:val="28"/>
        </w:rPr>
        <w:t xml:space="preserve">nsic elements of music: </w:t>
      </w:r>
      <w:r w:rsidR="00EE36BC" w:rsidRPr="000802B7">
        <w:rPr>
          <w:rFonts w:ascii="Avenir Next Condensed Regular" w:hAnsi="Avenir Next Condensed Regular"/>
          <w:sz w:val="28"/>
          <w:szCs w:val="28"/>
        </w:rPr>
        <w:t>counterpoint, str</w:t>
      </w:r>
      <w:r w:rsidR="005D0EFC">
        <w:rPr>
          <w:rFonts w:ascii="Avenir Next Condensed Regular" w:hAnsi="Avenir Next Condensed Regular"/>
          <w:sz w:val="28"/>
          <w:szCs w:val="28"/>
        </w:rPr>
        <w:t xml:space="preserve">ucture, movements, </w:t>
      </w:r>
      <w:proofErr w:type="gramStart"/>
      <w:r w:rsidR="005D0EFC">
        <w:rPr>
          <w:rFonts w:ascii="Avenir Next Condensed Regular" w:hAnsi="Avenir Next Condensed Regular"/>
          <w:sz w:val="28"/>
          <w:szCs w:val="28"/>
        </w:rPr>
        <w:t>music</w:t>
      </w:r>
      <w:proofErr w:type="gramEnd"/>
      <w:r w:rsidR="005D0EFC">
        <w:rPr>
          <w:rFonts w:ascii="Avenir Next Condensed Regular" w:hAnsi="Avenir Next Condensed Regular"/>
          <w:sz w:val="28"/>
          <w:szCs w:val="28"/>
        </w:rPr>
        <w:t xml:space="preserve"> theory in practice.</w:t>
      </w:r>
      <w:r w:rsidR="00EE36BC" w:rsidRPr="000802B7">
        <w:rPr>
          <w:rFonts w:ascii="Avenir Next Condensed Regular" w:hAnsi="Avenir Next Condensed Regular"/>
          <w:sz w:val="28"/>
          <w:szCs w:val="28"/>
        </w:rPr>
        <w:t xml:space="preserve"> </w:t>
      </w:r>
      <w:r w:rsidR="005D0EFC">
        <w:rPr>
          <w:rFonts w:ascii="Avenir Next Condensed Regular" w:hAnsi="Avenir Next Condensed Regular"/>
          <w:sz w:val="28"/>
          <w:szCs w:val="28"/>
        </w:rPr>
        <w:t>There is an a</w:t>
      </w:r>
      <w:r w:rsidR="00EE36BC">
        <w:rPr>
          <w:rFonts w:ascii="Avenir Next Condensed Regular" w:hAnsi="Avenir Next Condensed Regular"/>
          <w:sz w:val="28"/>
          <w:szCs w:val="28"/>
        </w:rPr>
        <w:t>ppreciation of structures, patte</w:t>
      </w:r>
      <w:r w:rsidR="005D0EFC">
        <w:rPr>
          <w:rFonts w:ascii="Avenir Next Condensed Regular" w:hAnsi="Avenir Next Condensed Regular"/>
          <w:sz w:val="28"/>
          <w:szCs w:val="28"/>
        </w:rPr>
        <w:t>rn and order</w:t>
      </w:r>
      <w:r w:rsidR="00EE36BC">
        <w:rPr>
          <w:rFonts w:ascii="Avenir Next Condensed Regular" w:hAnsi="Avenir Next Condensed Regular"/>
          <w:sz w:val="28"/>
          <w:szCs w:val="28"/>
        </w:rPr>
        <w:t xml:space="preserve"> r</w:t>
      </w:r>
      <w:r w:rsidR="00EE36BC" w:rsidRPr="000802B7">
        <w:rPr>
          <w:rFonts w:ascii="Avenir Next Condensed Regular" w:hAnsi="Avenir Next Condensed Regular"/>
          <w:sz w:val="28"/>
          <w:szCs w:val="28"/>
        </w:rPr>
        <w:t xml:space="preserve">elated to compositional </w:t>
      </w:r>
      <w:r w:rsidR="005D0EFC">
        <w:rPr>
          <w:rFonts w:ascii="Avenir Next Condensed Regular" w:hAnsi="Avenir Next Condensed Regular"/>
          <w:sz w:val="28"/>
          <w:szCs w:val="28"/>
        </w:rPr>
        <w:t>intention.</w:t>
      </w:r>
      <w:r w:rsidR="00EE36BC">
        <w:rPr>
          <w:rFonts w:ascii="Avenir Next Condensed Regular" w:hAnsi="Avenir Next Condensed Regular"/>
          <w:sz w:val="28"/>
          <w:szCs w:val="28"/>
        </w:rPr>
        <w:t xml:space="preserve"> This highly informed listening also appreciates the ‘rules and conventions of the game’ and takes delight in departure from them in terms of added complexity</w:t>
      </w:r>
      <w:r w:rsidR="00075DA4">
        <w:rPr>
          <w:rFonts w:ascii="Avenir Next Condensed Regular" w:hAnsi="Avenir Next Condensed Regular"/>
          <w:sz w:val="28"/>
          <w:szCs w:val="28"/>
        </w:rPr>
        <w:t xml:space="preserve">, asymmetries </w:t>
      </w:r>
      <w:r w:rsidR="00EE36BC">
        <w:rPr>
          <w:rFonts w:ascii="Avenir Next Condensed Regular" w:hAnsi="Avenir Next Condensed Regular"/>
          <w:sz w:val="28"/>
          <w:szCs w:val="28"/>
        </w:rPr>
        <w:t>and novelty.</w:t>
      </w:r>
      <w:r w:rsidR="00065DAB">
        <w:rPr>
          <w:rFonts w:ascii="Avenir Next Condensed Regular" w:hAnsi="Avenir Next Condensed Regular"/>
          <w:sz w:val="28"/>
          <w:szCs w:val="28"/>
        </w:rPr>
        <w:t xml:space="preserve"> Here the trained ‘ear’ is able to engage in contrapuntal and polyphonic listening.</w:t>
      </w:r>
      <w:r w:rsidR="00B4143B">
        <w:rPr>
          <w:rFonts w:ascii="Avenir Next Condensed Regular" w:hAnsi="Avenir Next Condensed Regular"/>
          <w:sz w:val="28"/>
          <w:szCs w:val="28"/>
        </w:rPr>
        <w:t xml:space="preserve"> These are ‘syntactic’ listening</w:t>
      </w:r>
      <w:r w:rsidR="0058073D">
        <w:rPr>
          <w:rFonts w:ascii="Avenir Next Condensed Regular" w:hAnsi="Avenir Next Condensed Regular"/>
          <w:sz w:val="28"/>
          <w:szCs w:val="28"/>
        </w:rPr>
        <w:t xml:space="preserve"> strategies (Smith, 1987) and linked to ‘patterned formalism’ (Kivy</w:t>
      </w:r>
      <w:proofErr w:type="gramStart"/>
      <w:r w:rsidR="0058073D">
        <w:rPr>
          <w:rFonts w:ascii="Avenir Next Condensed Regular" w:hAnsi="Avenir Next Condensed Regular"/>
          <w:sz w:val="28"/>
          <w:szCs w:val="28"/>
        </w:rPr>
        <w:t>,1990</w:t>
      </w:r>
      <w:proofErr w:type="gramEnd"/>
      <w:r w:rsidR="0058073D">
        <w:rPr>
          <w:rFonts w:ascii="Avenir Next Condensed Regular" w:hAnsi="Avenir Next Condensed Regular"/>
          <w:sz w:val="28"/>
          <w:szCs w:val="28"/>
        </w:rPr>
        <w:t>).</w:t>
      </w:r>
    </w:p>
    <w:p w14:paraId="4990B923" w14:textId="77777777" w:rsidR="005D0EFC" w:rsidRDefault="005D0EFC" w:rsidP="00075DA4">
      <w:pPr>
        <w:ind w:left="-284" w:right="-949"/>
        <w:jc w:val="both"/>
        <w:rPr>
          <w:rFonts w:ascii="Avenir Next Condensed Regular" w:hAnsi="Avenir Next Condensed Regular"/>
          <w:sz w:val="28"/>
          <w:szCs w:val="28"/>
        </w:rPr>
      </w:pPr>
    </w:p>
    <w:p w14:paraId="501B4011" w14:textId="2EF0FFBA" w:rsidR="005D0EFC" w:rsidRPr="00065DAB" w:rsidRDefault="005D0EFC" w:rsidP="00075DA4">
      <w:pPr>
        <w:ind w:left="-284" w:right="-949"/>
        <w:jc w:val="both"/>
        <w:rPr>
          <w:rFonts w:ascii="Avenir Next Condensed Regular" w:hAnsi="Avenir Next Condensed Regular"/>
          <w:sz w:val="28"/>
          <w:szCs w:val="28"/>
        </w:rPr>
      </w:pPr>
      <w:r>
        <w:rPr>
          <w:rFonts w:ascii="Avenir Next Condensed Regular" w:hAnsi="Avenir Next Condensed Regular"/>
          <w:b/>
          <w:i/>
          <w:sz w:val="28"/>
          <w:szCs w:val="28"/>
        </w:rPr>
        <w:t>Programmed lis</w:t>
      </w:r>
      <w:r w:rsidRPr="005D0EFC">
        <w:rPr>
          <w:rFonts w:ascii="Avenir Next Condensed Regular" w:hAnsi="Avenir Next Condensed Regular"/>
          <w:b/>
          <w:i/>
          <w:sz w:val="28"/>
          <w:szCs w:val="28"/>
        </w:rPr>
        <w:t>t</w:t>
      </w:r>
      <w:r>
        <w:rPr>
          <w:rFonts w:ascii="Avenir Next Condensed Regular" w:hAnsi="Avenir Next Condensed Regular"/>
          <w:b/>
          <w:i/>
          <w:sz w:val="28"/>
          <w:szCs w:val="28"/>
        </w:rPr>
        <w:t>e</w:t>
      </w:r>
      <w:r w:rsidRPr="005D0EFC">
        <w:rPr>
          <w:rFonts w:ascii="Avenir Next Condensed Regular" w:hAnsi="Avenir Next Condensed Regular"/>
          <w:b/>
          <w:i/>
          <w:sz w:val="28"/>
          <w:szCs w:val="28"/>
        </w:rPr>
        <w:t>ning</w:t>
      </w:r>
      <w:r>
        <w:rPr>
          <w:rFonts w:ascii="Avenir Next Condensed Regular" w:hAnsi="Avenir Next Condensed Regular"/>
          <w:b/>
          <w:i/>
          <w:sz w:val="28"/>
          <w:szCs w:val="28"/>
        </w:rPr>
        <w:t>:</w:t>
      </w:r>
      <w:r w:rsidR="00065DAB">
        <w:rPr>
          <w:rFonts w:ascii="Avenir Next Condensed Regular" w:hAnsi="Avenir Next Condensed Regular"/>
          <w:b/>
          <w:i/>
          <w:sz w:val="28"/>
          <w:szCs w:val="28"/>
        </w:rPr>
        <w:t xml:space="preserve"> </w:t>
      </w:r>
      <w:r w:rsidR="00065DAB">
        <w:rPr>
          <w:rFonts w:ascii="Avenir Next Condensed Regular" w:hAnsi="Avenir Next Condensed Regular"/>
          <w:sz w:val="28"/>
          <w:szCs w:val="28"/>
        </w:rPr>
        <w:t>Here the listener is highly informed, literally by Program Notes, but also by background knowledge. Focus moves from the assessment of the way the performance realises the assumed composer’s intentions to the interpretive skills of conductor and players who realise it (Kramer, 2011).  Focus is bounded by the sense of the integrity of the whole ‘work’ (</w:t>
      </w:r>
      <w:proofErr w:type="spellStart"/>
      <w:r w:rsidR="00065DAB">
        <w:rPr>
          <w:rFonts w:ascii="Avenir Next Condensed Regular" w:hAnsi="Avenir Next Condensed Regular"/>
          <w:sz w:val="28"/>
          <w:szCs w:val="28"/>
        </w:rPr>
        <w:t>Goehr</w:t>
      </w:r>
      <w:proofErr w:type="spellEnd"/>
      <w:r w:rsidR="00065DAB">
        <w:rPr>
          <w:rFonts w:ascii="Avenir Next Condensed Regular" w:hAnsi="Avenir Next Condensed Regular"/>
          <w:sz w:val="28"/>
          <w:szCs w:val="28"/>
        </w:rPr>
        <w:t xml:space="preserve">, 1992) which stands as an independent </w:t>
      </w:r>
      <w:proofErr w:type="gramStart"/>
      <w:r w:rsidR="00065DAB">
        <w:rPr>
          <w:rFonts w:ascii="Avenir Next Condensed Regular" w:hAnsi="Avenir Next Condensed Regular"/>
          <w:sz w:val="28"/>
          <w:szCs w:val="28"/>
        </w:rPr>
        <w:t>art-work</w:t>
      </w:r>
      <w:proofErr w:type="gramEnd"/>
      <w:r w:rsidR="00065DAB">
        <w:rPr>
          <w:rFonts w:ascii="Avenir Next Condensed Regular" w:hAnsi="Avenir Next Condensed Regular"/>
          <w:sz w:val="28"/>
          <w:szCs w:val="28"/>
        </w:rPr>
        <w:t xml:space="preserve"> (Zangwill, 2007).</w:t>
      </w:r>
      <w:r w:rsidR="00B4143B">
        <w:rPr>
          <w:rFonts w:ascii="Avenir Next Condensed Regular" w:hAnsi="Avenir Next Condensed Regular"/>
          <w:sz w:val="28"/>
          <w:szCs w:val="28"/>
        </w:rPr>
        <w:t xml:space="preserve"> This approach and the previous one exemplify ‘objective analytic’ listening</w:t>
      </w:r>
      <w:r w:rsidR="000F4CBB">
        <w:rPr>
          <w:rFonts w:ascii="Avenir Next Condensed Regular" w:hAnsi="Avenir Next Condensed Regular"/>
          <w:sz w:val="28"/>
          <w:szCs w:val="28"/>
        </w:rPr>
        <w:t xml:space="preserve"> strategies (Hargreaves &amp; Colema</w:t>
      </w:r>
      <w:r w:rsidR="00B4143B">
        <w:rPr>
          <w:rFonts w:ascii="Avenir Next Condensed Regular" w:hAnsi="Avenir Next Condensed Regular"/>
          <w:sz w:val="28"/>
          <w:szCs w:val="28"/>
        </w:rPr>
        <w:t>n, 1981).</w:t>
      </w:r>
    </w:p>
    <w:p w14:paraId="317521B4" w14:textId="77777777" w:rsidR="000F4CBB" w:rsidRDefault="000F4CBB" w:rsidP="000F4CBB">
      <w:pPr>
        <w:ind w:left="-284" w:right="-949"/>
        <w:jc w:val="both"/>
        <w:rPr>
          <w:rFonts w:ascii="Avenir Next Condensed Regular" w:hAnsi="Avenir Next Condensed Regular"/>
          <w:sz w:val="28"/>
          <w:szCs w:val="28"/>
        </w:rPr>
      </w:pPr>
    </w:p>
    <w:p w14:paraId="1F2C3096" w14:textId="77777777" w:rsidR="00994D77" w:rsidRDefault="00994D77" w:rsidP="00994D77">
      <w:pPr>
        <w:ind w:left="-284" w:right="-949"/>
        <w:jc w:val="both"/>
        <w:rPr>
          <w:rFonts w:ascii="Avenir Next Condensed Regular" w:hAnsi="Avenir Next Condensed Regular"/>
          <w:sz w:val="28"/>
          <w:szCs w:val="28"/>
        </w:rPr>
      </w:pPr>
      <w:r w:rsidRPr="00994D77">
        <w:rPr>
          <w:rFonts w:ascii="Avenir Next Condensed Regular" w:hAnsi="Avenir Next Condensed Regular"/>
          <w:b/>
          <w:i/>
          <w:sz w:val="28"/>
          <w:szCs w:val="28"/>
        </w:rPr>
        <w:t>Listening through</w:t>
      </w:r>
      <w:r>
        <w:rPr>
          <w:rFonts w:ascii="Avenir Next Condensed Regular" w:hAnsi="Avenir Next Condensed Regular"/>
          <w:sz w:val="28"/>
          <w:szCs w:val="28"/>
        </w:rPr>
        <w:t xml:space="preserve"> </w:t>
      </w:r>
      <w:r w:rsidR="000F4CBB" w:rsidRPr="000F4CBB">
        <w:rPr>
          <w:rFonts w:ascii="Avenir Next Condensed Regular" w:hAnsi="Avenir Next Condensed Regular"/>
          <w:b/>
          <w:i/>
          <w:sz w:val="28"/>
          <w:szCs w:val="28"/>
        </w:rPr>
        <w:t>Identification:</w:t>
      </w:r>
      <w:r w:rsidR="000F4CBB" w:rsidRPr="001C370C">
        <w:rPr>
          <w:rFonts w:ascii="Avenir Next Condensed Regular" w:hAnsi="Avenir Next Condensed Regular"/>
          <w:sz w:val="28"/>
          <w:szCs w:val="28"/>
        </w:rPr>
        <w:t xml:space="preserve"> </w:t>
      </w:r>
      <w:r w:rsidR="000F4CBB">
        <w:rPr>
          <w:rFonts w:ascii="Avenir Next Condensed Regular" w:hAnsi="Avenir Next Condensed Regular"/>
          <w:sz w:val="28"/>
          <w:szCs w:val="28"/>
        </w:rPr>
        <w:t>Here there is a f</w:t>
      </w:r>
      <w:r w:rsidR="000F4CBB" w:rsidRPr="001C370C">
        <w:rPr>
          <w:rFonts w:ascii="Avenir Next Condensed Regular" w:hAnsi="Avenir Next Condensed Regular"/>
          <w:sz w:val="28"/>
          <w:szCs w:val="28"/>
        </w:rPr>
        <w:t xml:space="preserve">ocus on </w:t>
      </w:r>
      <w:proofErr w:type="spellStart"/>
      <w:r w:rsidR="000F4CBB" w:rsidRPr="001C370C">
        <w:rPr>
          <w:rFonts w:ascii="Avenir Next Condensed Regular" w:hAnsi="Avenir Next Condensed Regular"/>
          <w:sz w:val="28"/>
          <w:szCs w:val="28"/>
        </w:rPr>
        <w:t>visuality</w:t>
      </w:r>
      <w:proofErr w:type="spellEnd"/>
      <w:r w:rsidR="000F4CBB" w:rsidRPr="001C370C">
        <w:rPr>
          <w:rFonts w:ascii="Avenir Next Condensed Regular" w:hAnsi="Avenir Next Condensed Regular"/>
          <w:sz w:val="28"/>
          <w:szCs w:val="28"/>
        </w:rPr>
        <w:t xml:space="preserve"> and performance, especially identification and </w:t>
      </w:r>
      <w:r w:rsidR="000F4CBB">
        <w:rPr>
          <w:rFonts w:ascii="Avenir Next Condensed Regular" w:hAnsi="Avenir Next Condensed Regular"/>
          <w:sz w:val="28"/>
          <w:szCs w:val="28"/>
        </w:rPr>
        <w:t xml:space="preserve">particularly </w:t>
      </w:r>
      <w:r w:rsidR="000F4CBB" w:rsidRPr="001C370C">
        <w:rPr>
          <w:rFonts w:ascii="Avenir Next Condensed Regular" w:hAnsi="Avenir Next Condensed Regular"/>
          <w:sz w:val="28"/>
          <w:szCs w:val="28"/>
        </w:rPr>
        <w:t>the conductor</w:t>
      </w:r>
      <w:r w:rsidR="000F4CBB">
        <w:rPr>
          <w:rFonts w:ascii="Avenir Next Condensed Regular" w:hAnsi="Avenir Next Condensed Regular"/>
          <w:sz w:val="28"/>
          <w:szCs w:val="28"/>
        </w:rPr>
        <w:t>’s movement and gesture,</w:t>
      </w:r>
      <w:r w:rsidR="000F4CBB" w:rsidRPr="001C370C">
        <w:rPr>
          <w:rFonts w:ascii="Avenir Next Condensed Regular" w:hAnsi="Avenir Next Condensed Regular"/>
          <w:sz w:val="28"/>
          <w:szCs w:val="28"/>
        </w:rPr>
        <w:t xml:space="preserve"> the</w:t>
      </w:r>
      <w:r w:rsidR="000F4CBB">
        <w:rPr>
          <w:rFonts w:ascii="Avenir Next Condensed Regular" w:hAnsi="Avenir Next Condensed Regular"/>
          <w:sz w:val="28"/>
          <w:szCs w:val="28"/>
        </w:rPr>
        <w:t xml:space="preserve"> ‘subject position’, interpretive perspective, </w:t>
      </w:r>
      <w:r w:rsidR="000F4CBB" w:rsidRPr="001C370C">
        <w:rPr>
          <w:rFonts w:ascii="Avenir Next Condensed Regular" w:hAnsi="Avenir Next Condensed Regular"/>
          <w:sz w:val="28"/>
          <w:szCs w:val="28"/>
        </w:rPr>
        <w:t>that</w:t>
      </w:r>
      <w:r w:rsidR="000F4CBB" w:rsidRPr="000802B7">
        <w:rPr>
          <w:rFonts w:ascii="Avenir Next Condensed Regular" w:hAnsi="Avenir Next Condensed Regular"/>
          <w:sz w:val="28"/>
          <w:szCs w:val="28"/>
        </w:rPr>
        <w:t xml:space="preserve"> the conductor invites the listeners</w:t>
      </w:r>
      <w:r w:rsidR="000F4CBB">
        <w:rPr>
          <w:rFonts w:ascii="Avenir Next Condensed Regular" w:hAnsi="Avenir Next Condensed Regular"/>
          <w:sz w:val="28"/>
          <w:szCs w:val="28"/>
        </w:rPr>
        <w:t xml:space="preserve"> to take. This listening strategy also includes focus on</w:t>
      </w:r>
      <w:r w:rsidR="000F4CBB" w:rsidRPr="001C370C">
        <w:rPr>
          <w:rFonts w:ascii="Avenir Next Condensed Regular" w:hAnsi="Avenir Next Condensed Regular"/>
          <w:sz w:val="28"/>
          <w:szCs w:val="28"/>
        </w:rPr>
        <w:t xml:space="preserve"> particular </w:t>
      </w:r>
      <w:r w:rsidR="000F4CBB">
        <w:rPr>
          <w:rFonts w:ascii="Avenir Next Condensed Regular" w:hAnsi="Avenir Next Condensed Regular"/>
          <w:sz w:val="28"/>
          <w:szCs w:val="28"/>
        </w:rPr>
        <w:t>perfor</w:t>
      </w:r>
      <w:r w:rsidR="000F4CBB" w:rsidRPr="001C370C">
        <w:rPr>
          <w:rFonts w:ascii="Avenir Next Condensed Regular" w:hAnsi="Avenir Next Condensed Regular"/>
          <w:sz w:val="28"/>
          <w:szCs w:val="28"/>
        </w:rPr>
        <w:t>mers or instruments</w:t>
      </w:r>
      <w:r w:rsidR="000F4CBB">
        <w:rPr>
          <w:rFonts w:ascii="Avenir Next Condensed Regular" w:hAnsi="Avenir Next Condensed Regular"/>
          <w:sz w:val="28"/>
          <w:szCs w:val="28"/>
        </w:rPr>
        <w:t>.</w:t>
      </w:r>
      <w:r>
        <w:rPr>
          <w:rFonts w:ascii="Avenir Next Condensed Regular" w:hAnsi="Avenir Next Condensed Regular"/>
          <w:sz w:val="28"/>
          <w:szCs w:val="28"/>
        </w:rPr>
        <w:t xml:space="preserve"> This strategy places weight on participation and the ‘</w:t>
      </w:r>
      <w:proofErr w:type="spellStart"/>
      <w:r>
        <w:rPr>
          <w:rFonts w:ascii="Avenir Next Condensed Regular" w:hAnsi="Avenir Next Condensed Regular"/>
          <w:sz w:val="28"/>
          <w:szCs w:val="28"/>
        </w:rPr>
        <w:t>eventness</w:t>
      </w:r>
      <w:proofErr w:type="spellEnd"/>
      <w:r>
        <w:rPr>
          <w:rFonts w:ascii="Avenir Next Condensed Regular" w:hAnsi="Avenir Next Condensed Regular"/>
          <w:sz w:val="28"/>
          <w:szCs w:val="28"/>
        </w:rPr>
        <w:t>’ of the performance.</w:t>
      </w:r>
    </w:p>
    <w:p w14:paraId="1A8690B9" w14:textId="77777777" w:rsidR="00994D77" w:rsidRDefault="00994D77" w:rsidP="00994D77">
      <w:pPr>
        <w:ind w:left="-284" w:right="-949"/>
        <w:jc w:val="both"/>
        <w:rPr>
          <w:rFonts w:ascii="Avenir Next Condensed Regular" w:hAnsi="Avenir Next Condensed Regular"/>
          <w:b/>
          <w:i/>
          <w:sz w:val="28"/>
          <w:szCs w:val="28"/>
        </w:rPr>
      </w:pPr>
    </w:p>
    <w:p w14:paraId="48FA1A4E" w14:textId="7D50A994" w:rsidR="0083391C" w:rsidRDefault="001A228A" w:rsidP="00994D77">
      <w:pPr>
        <w:ind w:left="-284" w:right="-949"/>
        <w:jc w:val="both"/>
        <w:rPr>
          <w:rFonts w:ascii="Avenir Next Condensed Regular" w:hAnsi="Avenir Next Condensed Regular"/>
          <w:sz w:val="28"/>
          <w:szCs w:val="28"/>
        </w:rPr>
      </w:pPr>
      <w:r>
        <w:rPr>
          <w:rFonts w:ascii="Avenir Next Condensed Regular" w:hAnsi="Avenir Next Condensed Regular"/>
          <w:b/>
          <w:i/>
          <w:sz w:val="28"/>
          <w:szCs w:val="28"/>
        </w:rPr>
        <w:t>Sentient</w:t>
      </w:r>
      <w:r w:rsidR="00B4143B">
        <w:rPr>
          <w:rFonts w:ascii="Avenir Next Condensed Regular" w:hAnsi="Avenir Next Condensed Regular"/>
          <w:b/>
          <w:i/>
          <w:sz w:val="28"/>
          <w:szCs w:val="28"/>
        </w:rPr>
        <w:t xml:space="preserve"> Listening</w:t>
      </w:r>
      <w:r w:rsidR="00D22A5A" w:rsidRPr="000802B7">
        <w:rPr>
          <w:rFonts w:ascii="Avenir Next Condensed Regular" w:hAnsi="Avenir Next Condensed Regular"/>
          <w:sz w:val="28"/>
          <w:szCs w:val="28"/>
        </w:rPr>
        <w:t>:</w:t>
      </w:r>
      <w:r w:rsidR="00075DA4">
        <w:rPr>
          <w:rFonts w:ascii="Avenir Next Condensed Regular" w:hAnsi="Avenir Next Condensed Regular"/>
          <w:sz w:val="28"/>
          <w:szCs w:val="28"/>
        </w:rPr>
        <w:t xml:space="preserve"> </w:t>
      </w:r>
      <w:r w:rsidR="00B4143B">
        <w:rPr>
          <w:rFonts w:ascii="Avenir Next Condensed Regular" w:hAnsi="Avenir Next Condensed Regular"/>
          <w:sz w:val="28"/>
          <w:szCs w:val="28"/>
        </w:rPr>
        <w:t>The listener here allows him/herself to be</w:t>
      </w:r>
      <w:r w:rsidR="00075DA4">
        <w:rPr>
          <w:rFonts w:ascii="Avenir Next Condensed Regular" w:hAnsi="Avenir Next Condensed Regular"/>
          <w:sz w:val="28"/>
          <w:szCs w:val="28"/>
        </w:rPr>
        <w:t xml:space="preserve"> immersed in the musical sound,</w:t>
      </w:r>
      <w:r w:rsidR="00D22A5A" w:rsidRPr="000802B7">
        <w:rPr>
          <w:rFonts w:ascii="Avenir Next Condensed Regular" w:hAnsi="Avenir Next Condensed Regular"/>
          <w:sz w:val="28"/>
          <w:szCs w:val="28"/>
        </w:rPr>
        <w:t xml:space="preserve"> </w:t>
      </w:r>
      <w:r w:rsidR="00075DA4">
        <w:rPr>
          <w:rFonts w:ascii="Avenir Next Condensed Regular" w:hAnsi="Avenir Next Condensed Regular"/>
          <w:sz w:val="28"/>
          <w:szCs w:val="28"/>
        </w:rPr>
        <w:t>letting the sound and</w:t>
      </w:r>
      <w:r w:rsidR="00B4143B">
        <w:rPr>
          <w:rFonts w:ascii="Avenir Next Condensed Regular" w:hAnsi="Avenir Next Condensed Regular"/>
          <w:sz w:val="28"/>
          <w:szCs w:val="28"/>
        </w:rPr>
        <w:t xml:space="preserve"> music ‘wash </w:t>
      </w:r>
      <w:r w:rsidR="0058073D">
        <w:rPr>
          <w:rFonts w:ascii="Avenir Next Condensed Regular" w:hAnsi="Avenir Next Condensed Regular"/>
          <w:sz w:val="28"/>
          <w:szCs w:val="28"/>
        </w:rPr>
        <w:t>over‘ them. The listeners allow</w:t>
      </w:r>
      <w:r w:rsidR="00B4143B">
        <w:rPr>
          <w:rFonts w:ascii="Avenir Next Condensed Regular" w:hAnsi="Avenir Next Condensed Regular"/>
          <w:sz w:val="28"/>
          <w:szCs w:val="28"/>
        </w:rPr>
        <w:t xml:space="preserve"> themselves to be</w:t>
      </w:r>
      <w:r w:rsidR="00D22A5A">
        <w:rPr>
          <w:rFonts w:ascii="Avenir Next Condensed Regular" w:hAnsi="Avenir Next Condensed Regular"/>
          <w:sz w:val="28"/>
          <w:szCs w:val="28"/>
        </w:rPr>
        <w:t xml:space="preserve"> stimulated,</w:t>
      </w:r>
      <w:r w:rsidR="00D22A5A" w:rsidRPr="000802B7">
        <w:rPr>
          <w:rFonts w:ascii="Avenir Next Condensed Regular" w:hAnsi="Avenir Next Condensed Regular"/>
          <w:sz w:val="28"/>
          <w:szCs w:val="28"/>
        </w:rPr>
        <w:t xml:space="preserve"> </w:t>
      </w:r>
      <w:r w:rsidR="00D22A5A">
        <w:rPr>
          <w:rFonts w:ascii="Avenir Next Condensed Regular" w:hAnsi="Avenir Next Condensed Regular"/>
          <w:sz w:val="28"/>
          <w:szCs w:val="28"/>
        </w:rPr>
        <w:t>‘</w:t>
      </w:r>
      <w:r w:rsidR="00D22A5A" w:rsidRPr="000802B7">
        <w:rPr>
          <w:rFonts w:ascii="Avenir Next Condensed Regular" w:hAnsi="Avenir Next Condensed Regular"/>
          <w:sz w:val="28"/>
          <w:szCs w:val="28"/>
        </w:rPr>
        <w:t>played with</w:t>
      </w:r>
      <w:r w:rsidR="00D22A5A">
        <w:rPr>
          <w:rFonts w:ascii="Avenir Next Condensed Regular" w:hAnsi="Avenir Next Condensed Regular"/>
          <w:sz w:val="28"/>
          <w:szCs w:val="28"/>
        </w:rPr>
        <w:t>’</w:t>
      </w:r>
      <w:r w:rsidR="00B4143B">
        <w:rPr>
          <w:rFonts w:ascii="Avenir Next Condensed Regular" w:hAnsi="Avenir Next Condensed Regular"/>
          <w:sz w:val="28"/>
          <w:szCs w:val="28"/>
        </w:rPr>
        <w:t>; permissive and submissive</w:t>
      </w:r>
      <w:r w:rsidR="0058073D">
        <w:rPr>
          <w:rFonts w:ascii="Avenir Next Condensed Regular" w:hAnsi="Avenir Next Condensed Regular"/>
          <w:sz w:val="28"/>
          <w:szCs w:val="28"/>
        </w:rPr>
        <w:t>,</w:t>
      </w:r>
      <w:r w:rsidR="00B4143B">
        <w:rPr>
          <w:rFonts w:ascii="Avenir Next Condensed Regular" w:hAnsi="Avenir Next Condensed Regular"/>
          <w:sz w:val="28"/>
          <w:szCs w:val="28"/>
        </w:rPr>
        <w:t xml:space="preserve"> but not passive</w:t>
      </w:r>
      <w:proofErr w:type="gramStart"/>
      <w:r w:rsidR="00D22A5A" w:rsidRPr="000802B7">
        <w:rPr>
          <w:rFonts w:ascii="Avenir Next Condensed Regular" w:hAnsi="Avenir Next Condensed Regular"/>
          <w:sz w:val="28"/>
          <w:szCs w:val="28"/>
        </w:rPr>
        <w:t>;</w:t>
      </w:r>
      <w:proofErr w:type="gramEnd"/>
      <w:r w:rsidR="00B4143B">
        <w:rPr>
          <w:rFonts w:ascii="Avenir Next Condensed Regular" w:hAnsi="Avenir Next Condensed Regular"/>
          <w:sz w:val="28"/>
          <w:szCs w:val="28"/>
        </w:rPr>
        <w:t xml:space="preserve"> there is</w:t>
      </w:r>
      <w:r w:rsidR="00D22A5A" w:rsidRPr="000802B7">
        <w:rPr>
          <w:rFonts w:ascii="Avenir Next Condensed Regular" w:hAnsi="Avenir Next Condensed Regular"/>
          <w:sz w:val="28"/>
          <w:szCs w:val="28"/>
        </w:rPr>
        <w:t xml:space="preserve"> pleasure in ‘raw feels’</w:t>
      </w:r>
      <w:r w:rsidR="00EE36BC">
        <w:rPr>
          <w:rFonts w:ascii="Avenir Next Condensed Regular" w:hAnsi="Avenir Next Condensed Regular"/>
          <w:sz w:val="28"/>
          <w:szCs w:val="28"/>
        </w:rPr>
        <w:t>.</w:t>
      </w:r>
      <w:r w:rsidR="00075DA4" w:rsidRPr="00075DA4">
        <w:rPr>
          <w:rFonts w:ascii="Avenir Next Condensed Regular" w:hAnsi="Avenir Next Condensed Regular"/>
          <w:sz w:val="28"/>
          <w:szCs w:val="28"/>
        </w:rPr>
        <w:t xml:space="preserve"> </w:t>
      </w:r>
      <w:r w:rsidR="005D0EFC">
        <w:rPr>
          <w:rFonts w:ascii="Avenir Next Condensed Regular" w:hAnsi="Avenir Next Condensed Regular"/>
          <w:sz w:val="28"/>
          <w:szCs w:val="28"/>
        </w:rPr>
        <w:t>An</w:t>
      </w:r>
      <w:r w:rsidR="00B4143B">
        <w:rPr>
          <w:rFonts w:ascii="Avenir Next Condensed Regular" w:hAnsi="Avenir Next Condensed Regular"/>
          <w:sz w:val="28"/>
          <w:szCs w:val="28"/>
        </w:rPr>
        <w:t xml:space="preserve"> awareness and</w:t>
      </w:r>
      <w:r w:rsidR="005D0EFC">
        <w:rPr>
          <w:rFonts w:ascii="Avenir Next Condensed Regular" w:hAnsi="Avenir Next Condensed Regular"/>
          <w:sz w:val="28"/>
          <w:szCs w:val="28"/>
        </w:rPr>
        <w:t xml:space="preserve"> interest in</w:t>
      </w:r>
      <w:r w:rsidR="00075DA4" w:rsidRPr="000802B7">
        <w:rPr>
          <w:rFonts w:ascii="Avenir Next Condensed Regular" w:hAnsi="Avenir Next Condensed Regular"/>
          <w:sz w:val="28"/>
          <w:szCs w:val="28"/>
        </w:rPr>
        <w:t xml:space="preserve"> embodied mood</w:t>
      </w:r>
      <w:r w:rsidR="00BD6AEC">
        <w:rPr>
          <w:rFonts w:ascii="Avenir Next Condensed Regular" w:hAnsi="Avenir Next Condensed Regular"/>
          <w:sz w:val="28"/>
          <w:szCs w:val="28"/>
        </w:rPr>
        <w:t xml:space="preserve"> may arise. This is ‘arousal’ though listening (</w:t>
      </w:r>
      <w:proofErr w:type="spellStart"/>
      <w:r w:rsidR="00BD6AEC">
        <w:rPr>
          <w:rFonts w:ascii="Avenir Next Condensed Regular" w:hAnsi="Avenir Next Condensed Regular"/>
          <w:sz w:val="28"/>
          <w:szCs w:val="28"/>
        </w:rPr>
        <w:t>Berlyne</w:t>
      </w:r>
      <w:proofErr w:type="spellEnd"/>
      <w:r w:rsidR="00BD6AEC">
        <w:rPr>
          <w:rFonts w:ascii="Avenir Next Condensed Regular" w:hAnsi="Avenir Next Condensed Regular"/>
          <w:sz w:val="28"/>
          <w:szCs w:val="28"/>
        </w:rPr>
        <w:t>, 1971).</w:t>
      </w:r>
    </w:p>
    <w:p w14:paraId="6F74773B" w14:textId="77777777" w:rsidR="0083391C" w:rsidRDefault="0083391C" w:rsidP="00075DA4">
      <w:pPr>
        <w:ind w:left="-284" w:right="-949"/>
        <w:jc w:val="both"/>
        <w:rPr>
          <w:rFonts w:ascii="Avenir Next Condensed Regular" w:hAnsi="Avenir Next Condensed Regular"/>
          <w:sz w:val="28"/>
          <w:szCs w:val="28"/>
        </w:rPr>
      </w:pPr>
    </w:p>
    <w:p w14:paraId="38F8EF47" w14:textId="6F169C58" w:rsidR="00BD6AEC" w:rsidRDefault="00BD6AEC" w:rsidP="00075DA4">
      <w:pPr>
        <w:ind w:left="-284" w:right="-949"/>
        <w:jc w:val="both"/>
        <w:rPr>
          <w:rFonts w:ascii="Avenir Next Condensed Regular" w:hAnsi="Avenir Next Condensed Regular"/>
          <w:sz w:val="28"/>
          <w:szCs w:val="28"/>
        </w:rPr>
      </w:pPr>
      <w:r>
        <w:rPr>
          <w:rFonts w:ascii="Avenir Next Condensed Regular" w:hAnsi="Avenir Next Condensed Regular"/>
          <w:b/>
          <w:i/>
          <w:sz w:val="28"/>
          <w:szCs w:val="28"/>
        </w:rPr>
        <w:t xml:space="preserve">Referential and Reflexive </w:t>
      </w:r>
      <w:proofErr w:type="gramStart"/>
      <w:r w:rsidR="00B4143B">
        <w:rPr>
          <w:rFonts w:ascii="Avenir Next Condensed Regular" w:hAnsi="Avenir Next Condensed Regular"/>
          <w:b/>
          <w:i/>
          <w:sz w:val="28"/>
          <w:szCs w:val="28"/>
        </w:rPr>
        <w:t>Listening</w:t>
      </w:r>
      <w:r w:rsidR="0083391C">
        <w:rPr>
          <w:rFonts w:ascii="Avenir Next Condensed Regular" w:hAnsi="Avenir Next Condensed Regular"/>
          <w:sz w:val="28"/>
          <w:szCs w:val="28"/>
        </w:rPr>
        <w:t xml:space="preserve"> :</w:t>
      </w:r>
      <w:proofErr w:type="gramEnd"/>
      <w:r w:rsidR="00B4143B" w:rsidRPr="00B4143B">
        <w:rPr>
          <w:rFonts w:ascii="Avenir Next Condensed Regular" w:hAnsi="Avenir Next Condensed Regular"/>
          <w:sz w:val="28"/>
          <w:szCs w:val="28"/>
        </w:rPr>
        <w:t xml:space="preserve"> </w:t>
      </w:r>
      <w:r w:rsidR="00B4143B">
        <w:rPr>
          <w:rFonts w:ascii="Avenir Next Condensed Regular" w:hAnsi="Avenir Next Condensed Regular"/>
          <w:sz w:val="28"/>
          <w:szCs w:val="28"/>
        </w:rPr>
        <w:t>Here the listening strategy is to enable</w:t>
      </w:r>
      <w:r>
        <w:rPr>
          <w:rFonts w:ascii="Avenir Next Condensed Regular" w:hAnsi="Avenir Next Condensed Regular"/>
          <w:sz w:val="28"/>
          <w:szCs w:val="28"/>
        </w:rPr>
        <w:t>:</w:t>
      </w:r>
      <w:r w:rsidR="00B4143B">
        <w:rPr>
          <w:rFonts w:ascii="Avenir Next Condensed Regular" w:hAnsi="Avenir Next Condensed Regular"/>
          <w:sz w:val="28"/>
          <w:szCs w:val="28"/>
        </w:rPr>
        <w:t xml:space="preserve"> sentient listening, by </w:t>
      </w:r>
      <w:r>
        <w:rPr>
          <w:rFonts w:ascii="Avenir Next Condensed Regular" w:hAnsi="Avenir Next Condensed Regular"/>
          <w:sz w:val="28"/>
          <w:szCs w:val="28"/>
        </w:rPr>
        <w:t>certain practices, for example</w:t>
      </w:r>
      <w:r w:rsidRPr="00BD6AEC">
        <w:rPr>
          <w:rFonts w:ascii="Avenir Next Condensed Regular" w:hAnsi="Avenir Next Condensed Regular"/>
          <w:sz w:val="28"/>
          <w:szCs w:val="28"/>
        </w:rPr>
        <w:t xml:space="preserve"> </w:t>
      </w:r>
      <w:r w:rsidRPr="000802B7">
        <w:rPr>
          <w:rFonts w:ascii="Avenir Next Condensed Regular" w:hAnsi="Avenir Next Condensed Regular"/>
          <w:sz w:val="28"/>
          <w:szCs w:val="28"/>
        </w:rPr>
        <w:t xml:space="preserve">‘intentional </w:t>
      </w:r>
      <w:proofErr w:type="spellStart"/>
      <w:r w:rsidRPr="000802B7">
        <w:rPr>
          <w:rFonts w:ascii="Avenir Next Condensed Regular" w:hAnsi="Avenir Next Condensed Regular"/>
          <w:sz w:val="28"/>
          <w:szCs w:val="28"/>
        </w:rPr>
        <w:t>unintentionality</w:t>
      </w:r>
      <w:proofErr w:type="spellEnd"/>
      <w:r w:rsidRPr="000802B7">
        <w:rPr>
          <w:rFonts w:ascii="Avenir Next Condensed Regular" w:hAnsi="Avenir Next Condensed Regular"/>
          <w:sz w:val="28"/>
          <w:szCs w:val="28"/>
        </w:rPr>
        <w:t>’</w:t>
      </w:r>
      <w:r>
        <w:rPr>
          <w:rFonts w:ascii="Avenir Next Condensed Regular" w:hAnsi="Avenir Next Condensed Regular"/>
          <w:sz w:val="28"/>
          <w:szCs w:val="28"/>
        </w:rPr>
        <w:t xml:space="preserve"> (Humphrey &amp; Laidlaw, 1994), breathing, posture, ‘</w:t>
      </w:r>
      <w:proofErr w:type="spellStart"/>
      <w:r>
        <w:rPr>
          <w:rFonts w:ascii="Avenir Next Condensed Regular" w:hAnsi="Avenir Next Condensed Regular"/>
          <w:sz w:val="28"/>
          <w:szCs w:val="28"/>
        </w:rPr>
        <w:t>centering</w:t>
      </w:r>
      <w:proofErr w:type="spellEnd"/>
      <w:r>
        <w:rPr>
          <w:rFonts w:ascii="Avenir Next Condensed Regular" w:hAnsi="Avenir Next Condensed Regular"/>
          <w:sz w:val="28"/>
          <w:szCs w:val="28"/>
        </w:rPr>
        <w:t xml:space="preserve"> down’; and also</w:t>
      </w:r>
      <w:r w:rsidR="0058073D">
        <w:rPr>
          <w:rFonts w:ascii="Avenir Next Condensed Regular" w:hAnsi="Avenir Next Condensed Regular"/>
          <w:sz w:val="28"/>
          <w:szCs w:val="28"/>
        </w:rPr>
        <w:t xml:space="preserve"> to enable</w:t>
      </w:r>
      <w:r>
        <w:rPr>
          <w:rFonts w:ascii="Avenir Next Condensed Regular" w:hAnsi="Avenir Next Condensed Regular"/>
          <w:sz w:val="28"/>
          <w:szCs w:val="28"/>
        </w:rPr>
        <w:t xml:space="preserve"> emergent substantive reference – a reflexive sense of ones ‘self’ as a resonant listener</w:t>
      </w:r>
      <w:r w:rsidR="0058073D">
        <w:rPr>
          <w:rFonts w:ascii="Avenir Next Condensed Regular" w:hAnsi="Avenir Next Condensed Regular"/>
          <w:sz w:val="28"/>
          <w:szCs w:val="28"/>
        </w:rPr>
        <w:t xml:space="preserve"> (Nancy, 2007)</w:t>
      </w:r>
      <w:r>
        <w:rPr>
          <w:rFonts w:ascii="Avenir Next Condensed Regular" w:hAnsi="Avenir Next Condensed Regular"/>
          <w:sz w:val="28"/>
          <w:szCs w:val="28"/>
        </w:rPr>
        <w:t>, and reference to what arises in ‘</w:t>
      </w:r>
      <w:r w:rsidRPr="000802B7">
        <w:rPr>
          <w:rFonts w:ascii="Avenir Next Condensed Regular" w:hAnsi="Avenir Next Condensed Regular"/>
          <w:sz w:val="28"/>
          <w:szCs w:val="28"/>
        </w:rPr>
        <w:t>free association</w:t>
      </w:r>
      <w:r>
        <w:rPr>
          <w:rFonts w:ascii="Avenir Next Condensed Regular" w:hAnsi="Avenir Next Condensed Regular"/>
          <w:sz w:val="28"/>
          <w:szCs w:val="28"/>
        </w:rPr>
        <w:t>’. This approach goes ‘where the music takes you’ in both idle and knowing modes. The listener comes to notice the reverie, daydream,</w:t>
      </w:r>
      <w:r w:rsidR="0058073D">
        <w:rPr>
          <w:rFonts w:ascii="Avenir Next Condensed Regular" w:hAnsi="Avenir Next Condensed Regular"/>
          <w:sz w:val="28"/>
          <w:szCs w:val="28"/>
        </w:rPr>
        <w:t xml:space="preserve"> shapes, colours, contours,</w:t>
      </w:r>
      <w:r>
        <w:rPr>
          <w:rFonts w:ascii="Avenir Next Condensed Regular" w:hAnsi="Avenir Next Condensed Regular"/>
          <w:sz w:val="28"/>
          <w:szCs w:val="28"/>
        </w:rPr>
        <w:t xml:space="preserve"> the visualised landscape, the sense of a narrative, </w:t>
      </w:r>
      <w:r w:rsidR="0058073D">
        <w:rPr>
          <w:rFonts w:ascii="Avenir Next Condensed Regular" w:hAnsi="Avenir Next Condensed Regular"/>
          <w:sz w:val="28"/>
          <w:szCs w:val="28"/>
        </w:rPr>
        <w:t xml:space="preserve">being ‘transported’, being elsewhere, being on a </w:t>
      </w:r>
      <w:r w:rsidR="0058073D">
        <w:rPr>
          <w:rFonts w:ascii="Avenir Next Condensed Regular" w:hAnsi="Avenir Next Condensed Regular"/>
          <w:sz w:val="28"/>
          <w:szCs w:val="28"/>
        </w:rPr>
        <w:lastRenderedPageBreak/>
        <w:t xml:space="preserve">journey, being ‘lost’ and ‘found’, </w:t>
      </w:r>
      <w:r>
        <w:rPr>
          <w:rFonts w:ascii="Avenir Next Condensed Regular" w:hAnsi="Avenir Next Condensed Regular"/>
          <w:sz w:val="28"/>
          <w:szCs w:val="28"/>
        </w:rPr>
        <w:t>that emerges in their listening.</w:t>
      </w:r>
      <w:r w:rsidR="0058073D">
        <w:rPr>
          <w:rFonts w:ascii="Avenir Next Condensed Regular" w:hAnsi="Avenir Next Condensed Regular"/>
          <w:sz w:val="28"/>
          <w:szCs w:val="28"/>
        </w:rPr>
        <w:t xml:space="preserve"> This exemplifies ‘affective listening’ (Hargreaves and Coleman, 1981) and ‘emotional and referential listening’ (Smith, 1987).</w:t>
      </w:r>
    </w:p>
    <w:p w14:paraId="5178DCEB" w14:textId="77777777" w:rsidR="0058073D" w:rsidRDefault="0058073D" w:rsidP="00075DA4">
      <w:pPr>
        <w:ind w:left="-284" w:right="-949"/>
        <w:jc w:val="both"/>
        <w:rPr>
          <w:rFonts w:ascii="Avenir Next Condensed Regular" w:hAnsi="Avenir Next Condensed Regular"/>
          <w:sz w:val="28"/>
          <w:szCs w:val="28"/>
        </w:rPr>
      </w:pPr>
    </w:p>
    <w:p w14:paraId="1FE604C7" w14:textId="77777777" w:rsidR="00994D77" w:rsidRDefault="0058073D" w:rsidP="00994D77">
      <w:pPr>
        <w:ind w:left="-284" w:right="-949"/>
        <w:jc w:val="both"/>
        <w:rPr>
          <w:rFonts w:ascii="Avenir Next Condensed Regular" w:hAnsi="Avenir Next Condensed Regular"/>
          <w:sz w:val="28"/>
          <w:szCs w:val="28"/>
        </w:rPr>
      </w:pPr>
      <w:r>
        <w:rPr>
          <w:rFonts w:ascii="Avenir Next Condensed Regular" w:hAnsi="Avenir Next Condensed Regular"/>
          <w:b/>
          <w:i/>
          <w:sz w:val="28"/>
          <w:szCs w:val="28"/>
        </w:rPr>
        <w:t>Listening as Hearing.</w:t>
      </w:r>
      <w:r>
        <w:rPr>
          <w:rFonts w:ascii="Avenir Next Condensed Regular" w:hAnsi="Avenir Next Condensed Regular"/>
          <w:sz w:val="28"/>
          <w:szCs w:val="28"/>
        </w:rPr>
        <w:t xml:space="preserve"> Here the listener approaches</w:t>
      </w:r>
      <w:r w:rsidR="000F4CBB">
        <w:rPr>
          <w:rFonts w:ascii="Avenir Next Condensed Regular" w:hAnsi="Avenir Next Condensed Regular"/>
          <w:sz w:val="28"/>
          <w:szCs w:val="28"/>
        </w:rPr>
        <w:t xml:space="preserve"> a know</w:t>
      </w:r>
      <w:r>
        <w:rPr>
          <w:rFonts w:ascii="Avenir Next Condensed Regular" w:hAnsi="Avenir Next Condensed Regular"/>
          <w:sz w:val="28"/>
          <w:szCs w:val="28"/>
        </w:rPr>
        <w:t>n piec</w:t>
      </w:r>
      <w:r w:rsidR="000F4CBB">
        <w:rPr>
          <w:rFonts w:ascii="Avenir Next Condensed Regular" w:hAnsi="Avenir Next Condensed Regular"/>
          <w:sz w:val="28"/>
          <w:szCs w:val="28"/>
        </w:rPr>
        <w:t>e</w:t>
      </w:r>
      <w:r>
        <w:rPr>
          <w:rFonts w:ascii="Avenir Next Condensed Regular" w:hAnsi="Avenir Next Condensed Regular"/>
          <w:sz w:val="28"/>
          <w:szCs w:val="28"/>
        </w:rPr>
        <w:t xml:space="preserve"> of music</w:t>
      </w:r>
      <w:r w:rsidR="000F4CBB">
        <w:rPr>
          <w:rFonts w:ascii="Avenir Next Condensed Regular" w:hAnsi="Avenir Next Condensed Regular"/>
          <w:sz w:val="28"/>
          <w:szCs w:val="28"/>
        </w:rPr>
        <w:t xml:space="preserve"> with a high degree of </w:t>
      </w:r>
      <w:proofErr w:type="gramStart"/>
      <w:r w:rsidR="000F4CBB">
        <w:rPr>
          <w:rFonts w:ascii="Avenir Next Condensed Regular" w:hAnsi="Avenir Next Condensed Regular"/>
          <w:sz w:val="28"/>
          <w:szCs w:val="28"/>
        </w:rPr>
        <w:t>foreknowledge which</w:t>
      </w:r>
      <w:proofErr w:type="gramEnd"/>
      <w:r w:rsidR="000F4CBB">
        <w:rPr>
          <w:rFonts w:ascii="Avenir Next Condensed Regular" w:hAnsi="Avenir Next Condensed Regular"/>
          <w:sz w:val="28"/>
          <w:szCs w:val="28"/>
        </w:rPr>
        <w:t xml:space="preserve"> is folded into the particular performance, critically or uncritically, for pleasure or comparison.</w:t>
      </w:r>
    </w:p>
    <w:p w14:paraId="25998D32" w14:textId="77777777" w:rsidR="00994D77" w:rsidRDefault="00994D77" w:rsidP="00994D77">
      <w:pPr>
        <w:ind w:left="-284" w:right="-949"/>
        <w:jc w:val="both"/>
        <w:rPr>
          <w:rFonts w:ascii="Avenir Next Condensed Regular" w:hAnsi="Avenir Next Condensed Regular"/>
          <w:b/>
          <w:i/>
          <w:sz w:val="28"/>
          <w:szCs w:val="28"/>
        </w:rPr>
      </w:pPr>
    </w:p>
    <w:p w14:paraId="17656657" w14:textId="79D0D318" w:rsidR="000F4CBB" w:rsidRPr="000802B7" w:rsidRDefault="001A228A" w:rsidP="000F4CBB">
      <w:pPr>
        <w:ind w:left="-284" w:right="-949"/>
        <w:jc w:val="both"/>
        <w:rPr>
          <w:rFonts w:ascii="Avenir Next Condensed Regular" w:hAnsi="Avenir Next Condensed Regular"/>
          <w:sz w:val="28"/>
          <w:szCs w:val="28"/>
        </w:rPr>
      </w:pPr>
      <w:r w:rsidRPr="001A228A">
        <w:rPr>
          <w:rFonts w:ascii="Avenir Next Condensed Regular" w:hAnsi="Avenir Next Condensed Regular"/>
          <w:b/>
          <w:i/>
          <w:sz w:val="28"/>
          <w:szCs w:val="28"/>
        </w:rPr>
        <w:t>Ritual</w:t>
      </w:r>
      <w:r w:rsidR="000F4CBB">
        <w:rPr>
          <w:rFonts w:ascii="Avenir Next Condensed Regular" w:hAnsi="Avenir Next Condensed Regular"/>
          <w:b/>
          <w:i/>
          <w:sz w:val="28"/>
          <w:szCs w:val="28"/>
        </w:rPr>
        <w:t xml:space="preserve"> Participatory Listening:</w:t>
      </w:r>
      <w:r w:rsidR="00994D77">
        <w:rPr>
          <w:rFonts w:ascii="Avenir Next Condensed Regular" w:hAnsi="Avenir Next Condensed Regular"/>
          <w:sz w:val="28"/>
          <w:szCs w:val="28"/>
        </w:rPr>
        <w:t xml:space="preserve"> This listening strategy depends on </w:t>
      </w:r>
      <w:r w:rsidR="00994D77" w:rsidRPr="00994D77">
        <w:rPr>
          <w:rFonts w:ascii="Avenir Next Condensed Regular" w:hAnsi="Avenir Next Condensed Regular"/>
          <w:sz w:val="28"/>
          <w:szCs w:val="28"/>
        </w:rPr>
        <w:t>mutuality:</w:t>
      </w:r>
      <w:r w:rsidR="00994D77">
        <w:rPr>
          <w:rFonts w:ascii="Avenir Next Condensed Regular" w:hAnsi="Avenir Next Condensed Regular"/>
          <w:b/>
          <w:i/>
          <w:sz w:val="28"/>
          <w:szCs w:val="28"/>
        </w:rPr>
        <w:t xml:space="preserve"> </w:t>
      </w:r>
      <w:r w:rsidR="00994D77">
        <w:rPr>
          <w:rFonts w:ascii="Avenir Next Condensed Regular" w:hAnsi="Avenir Next Condensed Regular"/>
          <w:sz w:val="28"/>
          <w:szCs w:val="28"/>
        </w:rPr>
        <w:t xml:space="preserve">listening with other </w:t>
      </w:r>
      <w:r w:rsidR="00994D77" w:rsidRPr="000802B7">
        <w:rPr>
          <w:rFonts w:ascii="Avenir Next Condensed Regular" w:hAnsi="Avenir Next Condensed Regular"/>
          <w:sz w:val="28"/>
          <w:szCs w:val="28"/>
        </w:rPr>
        <w:t>auditors</w:t>
      </w:r>
      <w:r w:rsidR="00994D77">
        <w:rPr>
          <w:rFonts w:ascii="Avenir Next Condensed Regular" w:hAnsi="Avenir Next Condensed Regular"/>
          <w:sz w:val="28"/>
          <w:szCs w:val="28"/>
        </w:rPr>
        <w:t xml:space="preserve"> as a social system and within a listening habitus Bourdieu, 1990). Auditors are aware of a</w:t>
      </w:r>
      <w:r w:rsidR="00994D77" w:rsidRPr="000802B7">
        <w:rPr>
          <w:rFonts w:ascii="Avenir Next Condensed Regular" w:hAnsi="Avenir Next Condensed Regular"/>
          <w:sz w:val="28"/>
          <w:szCs w:val="28"/>
        </w:rPr>
        <w:t xml:space="preserve"> ‘being-there-</w:t>
      </w:r>
      <w:proofErr w:type="spellStart"/>
      <w:r w:rsidR="00994D77" w:rsidRPr="000802B7">
        <w:rPr>
          <w:rFonts w:ascii="Avenir Next Condensed Regular" w:hAnsi="Avenir Next Condensed Regular"/>
          <w:sz w:val="28"/>
          <w:szCs w:val="28"/>
        </w:rPr>
        <w:t>eventness</w:t>
      </w:r>
      <w:proofErr w:type="spellEnd"/>
      <w:r w:rsidR="00994D77" w:rsidRPr="000802B7">
        <w:rPr>
          <w:rFonts w:ascii="Avenir Next Condensed Regular" w:hAnsi="Avenir Next Condensed Regular"/>
          <w:sz w:val="28"/>
          <w:szCs w:val="28"/>
        </w:rPr>
        <w:t>’,</w:t>
      </w:r>
      <w:r w:rsidR="00994D77">
        <w:rPr>
          <w:rFonts w:ascii="Avenir Next Condensed Regular" w:hAnsi="Avenir Next Condensed Regular"/>
          <w:sz w:val="28"/>
          <w:szCs w:val="28"/>
        </w:rPr>
        <w:t xml:space="preserve"> and are</w:t>
      </w:r>
      <w:r w:rsidR="00994D77" w:rsidRPr="000802B7">
        <w:rPr>
          <w:rFonts w:ascii="Avenir Next Condensed Regular" w:hAnsi="Avenir Next Condensed Regular"/>
          <w:sz w:val="28"/>
          <w:szCs w:val="28"/>
        </w:rPr>
        <w:t xml:space="preserve"> ritualising and </w:t>
      </w:r>
      <w:proofErr w:type="spellStart"/>
      <w:r w:rsidR="00994D77" w:rsidRPr="000802B7">
        <w:rPr>
          <w:rFonts w:ascii="Avenir Next Condensed Regular" w:hAnsi="Avenir Next Condensed Regular"/>
          <w:sz w:val="28"/>
          <w:szCs w:val="28"/>
        </w:rPr>
        <w:t>performative</w:t>
      </w:r>
      <w:proofErr w:type="spellEnd"/>
      <w:r w:rsidR="00994D77" w:rsidRPr="000802B7">
        <w:rPr>
          <w:rFonts w:ascii="Avenir Next Condensed Regular" w:hAnsi="Avenir Next Condensed Regular"/>
          <w:sz w:val="28"/>
          <w:szCs w:val="28"/>
        </w:rPr>
        <w:t xml:space="preserve"> actors</w:t>
      </w:r>
      <w:r w:rsidR="00994D77">
        <w:rPr>
          <w:rFonts w:ascii="Avenir Next Condensed Regular" w:hAnsi="Avenir Next Condensed Regular"/>
          <w:sz w:val="28"/>
          <w:szCs w:val="28"/>
        </w:rPr>
        <w:t>, ‘composing’ themselves</w:t>
      </w:r>
      <w:proofErr w:type="gramStart"/>
      <w:r w:rsidR="00994D77" w:rsidRPr="000802B7">
        <w:rPr>
          <w:rFonts w:ascii="Avenir Next Condensed Regular" w:hAnsi="Avenir Next Condensed Regular"/>
          <w:sz w:val="28"/>
          <w:szCs w:val="28"/>
        </w:rPr>
        <w:t>;</w:t>
      </w:r>
      <w:proofErr w:type="gramEnd"/>
      <w:r w:rsidR="00994D77" w:rsidRPr="000802B7">
        <w:rPr>
          <w:rFonts w:ascii="Avenir Next Condensed Regular" w:hAnsi="Avenir Next Condensed Regular"/>
          <w:sz w:val="28"/>
          <w:szCs w:val="28"/>
        </w:rPr>
        <w:t xml:space="preserve"> keeping silent, still and holding the performance space. </w:t>
      </w:r>
      <w:r w:rsidR="001C370C" w:rsidRPr="001C370C">
        <w:rPr>
          <w:rFonts w:ascii="Avenir Next Condensed Regular" w:hAnsi="Avenir Next Condensed Regular"/>
          <w:sz w:val="28"/>
          <w:szCs w:val="28"/>
        </w:rPr>
        <w:t>Knowing preparation in the context of co-presence</w:t>
      </w:r>
      <w:r w:rsidR="001C370C">
        <w:rPr>
          <w:rFonts w:ascii="Avenir Next Condensed Regular" w:hAnsi="Avenir Next Condensed Regular"/>
          <w:sz w:val="28"/>
          <w:szCs w:val="28"/>
        </w:rPr>
        <w:t>. Making explicit and constituting the listening habitus</w:t>
      </w:r>
    </w:p>
    <w:p w14:paraId="2813E469" w14:textId="77777777" w:rsidR="000F4CBB" w:rsidRPr="000802B7" w:rsidRDefault="000F4CBB" w:rsidP="000F4CBB">
      <w:pPr>
        <w:ind w:right="-949"/>
        <w:jc w:val="both"/>
        <w:rPr>
          <w:rFonts w:ascii="Avenir Next Condensed Regular" w:hAnsi="Avenir Next Condensed Regular"/>
          <w:sz w:val="28"/>
          <w:szCs w:val="28"/>
        </w:rPr>
      </w:pPr>
    </w:p>
    <w:p w14:paraId="1E2E5618" w14:textId="77777777" w:rsidR="000F4CBB" w:rsidRPr="000802B7" w:rsidRDefault="000F4CBB" w:rsidP="000F4CBB">
      <w:pPr>
        <w:ind w:left="-284" w:right="-949"/>
        <w:jc w:val="both"/>
        <w:rPr>
          <w:rFonts w:ascii="Avenir Next Condensed Regular" w:hAnsi="Avenir Next Condensed Regular"/>
          <w:sz w:val="28"/>
          <w:szCs w:val="28"/>
        </w:rPr>
      </w:pPr>
    </w:p>
    <w:p w14:paraId="0C19DDD6" w14:textId="305D2741" w:rsidR="00077714" w:rsidRDefault="00994D77" w:rsidP="00D22A5A">
      <w:pPr>
        <w:ind w:left="-284" w:right="-949"/>
        <w:jc w:val="both"/>
        <w:rPr>
          <w:rFonts w:ascii="Avenir Next Condensed Regular" w:hAnsi="Avenir Next Condensed Regular"/>
          <w:b/>
          <w:i/>
          <w:sz w:val="28"/>
          <w:szCs w:val="28"/>
        </w:rPr>
      </w:pPr>
      <w:r w:rsidRPr="00077714">
        <w:rPr>
          <w:rFonts w:ascii="Avenir Next Condensed Regular" w:hAnsi="Avenir Next Condensed Regular"/>
          <w:b/>
          <w:i/>
          <w:sz w:val="28"/>
          <w:szCs w:val="28"/>
        </w:rPr>
        <w:t>Gest</w:t>
      </w:r>
      <w:r>
        <w:rPr>
          <w:rFonts w:ascii="Avenir Next Condensed Regular" w:hAnsi="Avenir Next Condensed Regular"/>
          <w:b/>
          <w:i/>
          <w:sz w:val="28"/>
          <w:szCs w:val="28"/>
        </w:rPr>
        <w:t xml:space="preserve">alt </w:t>
      </w:r>
      <w:proofErr w:type="gramStart"/>
      <w:r>
        <w:rPr>
          <w:rFonts w:ascii="Avenir Next Condensed Regular" w:hAnsi="Avenir Next Condensed Regular"/>
          <w:b/>
          <w:i/>
          <w:sz w:val="28"/>
          <w:szCs w:val="28"/>
        </w:rPr>
        <w:t xml:space="preserve">Play </w:t>
      </w:r>
      <w:r w:rsidRPr="00077714">
        <w:rPr>
          <w:rFonts w:ascii="Avenir Next Condensed Regular" w:hAnsi="Avenir Next Condensed Regular"/>
          <w:b/>
          <w:sz w:val="28"/>
          <w:szCs w:val="28"/>
        </w:rPr>
        <w:t>:</w:t>
      </w:r>
      <w:proofErr w:type="gramEnd"/>
      <w:r w:rsidRPr="000802B7">
        <w:rPr>
          <w:rFonts w:ascii="Avenir Next Condensed Regular" w:hAnsi="Avenir Next Condensed Regular"/>
          <w:sz w:val="28"/>
          <w:szCs w:val="28"/>
        </w:rPr>
        <w:t xml:space="preserve"> Knowing and wandering, but focal, attention to patterns and </w:t>
      </w:r>
      <w:r>
        <w:rPr>
          <w:rFonts w:ascii="Avenir Next Condensed Regular" w:hAnsi="Avenir Next Condensed Regular"/>
          <w:sz w:val="28"/>
          <w:szCs w:val="28"/>
        </w:rPr>
        <w:t xml:space="preserve">specific </w:t>
      </w:r>
      <w:r w:rsidRPr="000802B7">
        <w:rPr>
          <w:rFonts w:ascii="Avenir Next Condensed Regular" w:hAnsi="Avenir Next Condensed Regular"/>
          <w:sz w:val="28"/>
          <w:szCs w:val="28"/>
        </w:rPr>
        <w:t>elements such as harmony, rhythm/tempo/pulse</w:t>
      </w:r>
      <w:r>
        <w:rPr>
          <w:rFonts w:ascii="Avenir Next Condensed Regular" w:hAnsi="Avenir Next Condensed Regular"/>
          <w:sz w:val="28"/>
          <w:szCs w:val="28"/>
        </w:rPr>
        <w:t>/</w:t>
      </w:r>
      <w:proofErr w:type="spellStart"/>
      <w:r>
        <w:rPr>
          <w:rFonts w:ascii="Avenir Next Condensed Regular" w:hAnsi="Avenir Next Condensed Regular"/>
          <w:sz w:val="28"/>
          <w:szCs w:val="28"/>
        </w:rPr>
        <w:t>timbre</w:t>
      </w:r>
      <w:r w:rsidRPr="000802B7">
        <w:rPr>
          <w:rFonts w:ascii="Avenir Next Condensed Regular" w:hAnsi="Avenir Next Condensed Regular"/>
          <w:sz w:val="28"/>
          <w:szCs w:val="28"/>
        </w:rPr>
        <w:t>,</w:t>
      </w:r>
      <w:r>
        <w:rPr>
          <w:rFonts w:ascii="Avenir Next Condensed Regular" w:hAnsi="Avenir Next Condensed Regular"/>
          <w:sz w:val="28"/>
          <w:szCs w:val="28"/>
        </w:rPr>
        <w:t>mood</w:t>
      </w:r>
      <w:proofErr w:type="spellEnd"/>
      <w:r w:rsidRPr="000802B7">
        <w:rPr>
          <w:rFonts w:ascii="Avenir Next Condensed Regular" w:hAnsi="Avenir Next Condensed Regular"/>
          <w:sz w:val="28"/>
          <w:szCs w:val="28"/>
        </w:rPr>
        <w:t xml:space="preserve"> and melody that are </w:t>
      </w:r>
      <w:r>
        <w:rPr>
          <w:rFonts w:ascii="Avenir Next Condensed Regular" w:hAnsi="Avenir Next Condensed Regular"/>
          <w:sz w:val="28"/>
          <w:szCs w:val="28"/>
        </w:rPr>
        <w:t xml:space="preserve">also </w:t>
      </w:r>
      <w:r w:rsidRPr="000802B7">
        <w:rPr>
          <w:rFonts w:ascii="Avenir Next Condensed Regular" w:hAnsi="Avenir Next Condensed Regular"/>
          <w:sz w:val="28"/>
          <w:szCs w:val="28"/>
        </w:rPr>
        <w:t>allowed to move in and out of focus and combine.</w:t>
      </w:r>
    </w:p>
    <w:p w14:paraId="1FB89AFD" w14:textId="77777777" w:rsidR="00DD6F47" w:rsidRDefault="00DD6F47" w:rsidP="00DD6F47">
      <w:pPr>
        <w:ind w:left="-284" w:right="-949"/>
        <w:jc w:val="both"/>
        <w:rPr>
          <w:rFonts w:ascii="Avenir Next Condensed Regular" w:hAnsi="Avenir Next Condensed Regular"/>
          <w:i/>
          <w:sz w:val="28"/>
          <w:szCs w:val="28"/>
        </w:rPr>
      </w:pPr>
      <w:r>
        <w:rPr>
          <w:rFonts w:ascii="Avenir Next Condensed Regular" w:hAnsi="Avenir Next Condensed Regular"/>
          <w:sz w:val="28"/>
          <w:szCs w:val="28"/>
        </w:rPr>
        <w:t>.</w:t>
      </w:r>
      <w:r w:rsidRPr="001C370C">
        <w:rPr>
          <w:rFonts w:ascii="Avenir Next Condensed Regular" w:hAnsi="Avenir Next Condensed Regular"/>
          <w:i/>
          <w:sz w:val="28"/>
          <w:szCs w:val="28"/>
        </w:rPr>
        <w:t xml:space="preserve"> </w:t>
      </w:r>
    </w:p>
    <w:p w14:paraId="1C5AA1FF" w14:textId="77777777" w:rsidR="00DD6F47" w:rsidRDefault="00DD6F47" w:rsidP="00DD6F47">
      <w:pPr>
        <w:ind w:left="-284" w:right="-949"/>
        <w:jc w:val="both"/>
        <w:rPr>
          <w:rFonts w:ascii="Avenir Next Condensed Regular" w:hAnsi="Avenir Next Condensed Regular"/>
          <w:i/>
          <w:sz w:val="28"/>
          <w:szCs w:val="28"/>
        </w:rPr>
      </w:pPr>
    </w:p>
    <w:p w14:paraId="5B3F2A1E" w14:textId="081EB035" w:rsidR="00DD6F47" w:rsidRPr="000802B7" w:rsidRDefault="00DD6F47" w:rsidP="00DD6F47">
      <w:pPr>
        <w:ind w:left="-284" w:right="-949"/>
        <w:jc w:val="both"/>
        <w:rPr>
          <w:rFonts w:ascii="Avenir Next Condensed Regular" w:hAnsi="Avenir Next Condensed Regular"/>
          <w:sz w:val="28"/>
          <w:szCs w:val="28"/>
        </w:rPr>
      </w:pPr>
      <w:bookmarkStart w:id="0" w:name="_GoBack"/>
      <w:bookmarkEnd w:id="0"/>
      <w:r w:rsidRPr="00505F1B">
        <w:rPr>
          <w:rFonts w:ascii="Avenir Next Condensed Regular" w:hAnsi="Avenir Next Condensed Regular"/>
          <w:i/>
          <w:sz w:val="28"/>
          <w:szCs w:val="28"/>
        </w:rPr>
        <w:t>Magic/Wonder Play</w:t>
      </w:r>
      <w:r w:rsidRPr="000802B7">
        <w:rPr>
          <w:rFonts w:ascii="Avenir Next Condensed Regular" w:hAnsi="Avenir Next Condensed Regular"/>
          <w:sz w:val="28"/>
          <w:szCs w:val="28"/>
        </w:rPr>
        <w:t xml:space="preserve">: Being struck, moments of glory, the rare expanding present, or even presence of the holistic. </w:t>
      </w:r>
      <w:proofErr w:type="gramStart"/>
      <w:r w:rsidRPr="000802B7">
        <w:rPr>
          <w:rFonts w:ascii="Avenir Next Condensed Regular" w:hAnsi="Avenir Next Condensed Regular"/>
          <w:sz w:val="28"/>
          <w:szCs w:val="28"/>
        </w:rPr>
        <w:t>transcendence</w:t>
      </w:r>
      <w:proofErr w:type="gramEnd"/>
      <w:r w:rsidRPr="000802B7">
        <w:rPr>
          <w:rFonts w:ascii="Avenir Next Condensed Regular" w:hAnsi="Avenir Next Condensed Regular"/>
          <w:sz w:val="28"/>
          <w:szCs w:val="28"/>
        </w:rPr>
        <w:t xml:space="preserve"> Related</w:t>
      </w:r>
      <w:r>
        <w:rPr>
          <w:rFonts w:ascii="Avenir Next Condensed Regular" w:hAnsi="Avenir Next Condensed Regular"/>
          <w:sz w:val="28"/>
          <w:szCs w:val="28"/>
        </w:rPr>
        <w:t xml:space="preserve"> in certain circumstances</w:t>
      </w:r>
      <w:r w:rsidRPr="000802B7">
        <w:rPr>
          <w:rFonts w:ascii="Avenir Next Condensed Regular" w:hAnsi="Avenir Next Condensed Regular"/>
          <w:sz w:val="28"/>
          <w:szCs w:val="28"/>
        </w:rPr>
        <w:t xml:space="preserve"> to </w:t>
      </w:r>
      <w:proofErr w:type="spellStart"/>
      <w:r w:rsidRPr="000802B7">
        <w:rPr>
          <w:rFonts w:ascii="Avenir Next Condensed Regular" w:hAnsi="Avenir Next Condensed Regular"/>
          <w:sz w:val="28"/>
          <w:szCs w:val="28"/>
        </w:rPr>
        <w:t>theopoesis</w:t>
      </w:r>
      <w:proofErr w:type="spellEnd"/>
      <w:r w:rsidRPr="000802B7">
        <w:rPr>
          <w:rFonts w:ascii="Avenir Next Condensed Regular" w:hAnsi="Avenir Next Condensed Regular"/>
          <w:sz w:val="28"/>
          <w:szCs w:val="28"/>
        </w:rPr>
        <w:t>.</w:t>
      </w:r>
      <w:r w:rsidRPr="000F4CBB">
        <w:rPr>
          <w:rFonts w:ascii="Avenir Next Condensed Regular" w:hAnsi="Avenir Next Condensed Regular"/>
          <w:b/>
          <w:i/>
          <w:sz w:val="28"/>
          <w:szCs w:val="28"/>
        </w:rPr>
        <w:t xml:space="preserve"> </w:t>
      </w:r>
    </w:p>
    <w:p w14:paraId="213F980B" w14:textId="77777777" w:rsidR="00DD6F47" w:rsidRPr="000802B7" w:rsidRDefault="00DD6F47" w:rsidP="00DD6F47">
      <w:pPr>
        <w:ind w:left="-284" w:right="-949"/>
        <w:jc w:val="both"/>
        <w:rPr>
          <w:rFonts w:ascii="Avenir Next Condensed Regular" w:hAnsi="Avenir Next Condensed Regular"/>
          <w:sz w:val="28"/>
          <w:szCs w:val="28"/>
        </w:rPr>
      </w:pPr>
    </w:p>
    <w:p w14:paraId="57600AFF" w14:textId="77777777" w:rsidR="001A228A" w:rsidRDefault="001A228A" w:rsidP="00D22A5A">
      <w:pPr>
        <w:ind w:left="-284" w:right="-949"/>
        <w:jc w:val="both"/>
        <w:rPr>
          <w:rFonts w:ascii="Avenir Next Condensed Regular" w:hAnsi="Avenir Next Condensed Regular"/>
          <w:b/>
          <w:i/>
          <w:sz w:val="28"/>
          <w:szCs w:val="28"/>
        </w:rPr>
      </w:pPr>
    </w:p>
    <w:p w14:paraId="08B3458C" w14:textId="3F0314DF" w:rsidR="001A228A" w:rsidRDefault="001A228A" w:rsidP="00D22A5A">
      <w:pPr>
        <w:ind w:left="-284" w:right="-949"/>
        <w:jc w:val="both"/>
        <w:rPr>
          <w:rFonts w:ascii="Avenir Next Condensed Regular" w:hAnsi="Avenir Next Condensed Regular"/>
          <w:sz w:val="28"/>
          <w:szCs w:val="28"/>
        </w:rPr>
      </w:pPr>
    </w:p>
    <w:p w14:paraId="18F32D94" w14:textId="77777777" w:rsidR="00D22A5A" w:rsidRDefault="00D22A5A" w:rsidP="00D22A5A">
      <w:r>
        <w:rPr>
          <w:rFonts w:ascii="Avenir Next Condensed Regular" w:hAnsi="Avenir Next Condensed Regular"/>
          <w:sz w:val="28"/>
          <w:szCs w:val="28"/>
        </w:rPr>
        <w:t>Play</w:t>
      </w:r>
      <w:r>
        <w:rPr>
          <w:rStyle w:val="FootnoteReference"/>
          <w:rFonts w:ascii="Avenir Next Condensed Regular" w:hAnsi="Avenir Next Condensed Regular"/>
          <w:sz w:val="28"/>
          <w:szCs w:val="28"/>
        </w:rPr>
        <w:footnoteReference w:id="1"/>
      </w:r>
      <w:r>
        <w:rPr>
          <w:rFonts w:ascii="Avenir Next Condensed Regular" w:hAnsi="Avenir Next Condensed Regular"/>
          <w:sz w:val="28"/>
          <w:szCs w:val="28"/>
        </w:rPr>
        <w:t xml:space="preserve"> </w:t>
      </w:r>
      <w:r w:rsidRPr="000802B7">
        <w:rPr>
          <w:rFonts w:ascii="Avenir Next Condensed Regular" w:hAnsi="Avenir Next Condensed Regular"/>
          <w:sz w:val="28"/>
          <w:szCs w:val="28"/>
        </w:rPr>
        <w:t>is</w:t>
      </w:r>
      <w:r>
        <w:rPr>
          <w:rFonts w:ascii="Avenir Next Condensed Regular" w:hAnsi="Avenir Next Condensed Regular"/>
          <w:sz w:val="28"/>
          <w:szCs w:val="28"/>
        </w:rPr>
        <w:t xml:space="preserve"> therefore</w:t>
      </w:r>
      <w:r w:rsidRPr="000802B7">
        <w:rPr>
          <w:rFonts w:ascii="Avenir Next Condensed Regular" w:hAnsi="Avenir Next Condensed Regular"/>
          <w:sz w:val="28"/>
          <w:szCs w:val="28"/>
        </w:rPr>
        <w:t xml:space="preserve"> constructed</w:t>
      </w:r>
      <w:r>
        <w:rPr>
          <w:rFonts w:ascii="Avenir Next Condensed Regular" w:hAnsi="Avenir Next Condensed Regular"/>
          <w:sz w:val="28"/>
          <w:szCs w:val="28"/>
        </w:rPr>
        <w:t xml:space="preserve"> and performed</w:t>
      </w:r>
      <w:r w:rsidRPr="000802B7">
        <w:rPr>
          <w:rFonts w:ascii="Avenir Next Condensed Regular" w:hAnsi="Avenir Next Condensed Regular"/>
          <w:sz w:val="28"/>
          <w:szCs w:val="28"/>
        </w:rPr>
        <w:t xml:space="preserve"> in an embodied way by the listener in moving between, and combining, these modes. I will set out a further th</w:t>
      </w:r>
      <w:r>
        <w:rPr>
          <w:rFonts w:ascii="Avenir Next Condensed Regular" w:hAnsi="Avenir Next Condensed Regular"/>
          <w:sz w:val="28"/>
          <w:szCs w:val="28"/>
        </w:rPr>
        <w:t xml:space="preserve">eory underlying this framework </w:t>
      </w:r>
      <w:r w:rsidRPr="000802B7">
        <w:rPr>
          <w:rFonts w:ascii="Avenir Next Condensed Regular" w:hAnsi="Avenir Next Condensed Regular"/>
          <w:sz w:val="28"/>
          <w:szCs w:val="28"/>
        </w:rPr>
        <w:t>from Developmental Psychology drawn from the work of Harris, 2000) below. As I develop, using the work of Spitzer, a further framework for thinking about the hermeneutics of aesthetic discourse about music, I will also note that this non-metaphorical, real play gives rise, through the work of the listening</w:t>
      </w:r>
    </w:p>
    <w:sectPr w:rsidR="00D22A5A" w:rsidSect="00D22A5A">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217D5" w14:textId="77777777" w:rsidR="00994D77" w:rsidRDefault="00994D77" w:rsidP="00D22A5A">
      <w:r>
        <w:separator/>
      </w:r>
    </w:p>
  </w:endnote>
  <w:endnote w:type="continuationSeparator" w:id="0">
    <w:p w14:paraId="6EBC8E83" w14:textId="77777777" w:rsidR="00994D77" w:rsidRDefault="00994D77" w:rsidP="00D2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venir Next Condensed Regular">
    <w:panose1 w:val="020B0506020202020204"/>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8548B" w14:textId="77777777" w:rsidR="00994D77" w:rsidRDefault="00994D77" w:rsidP="00D22A5A">
      <w:r>
        <w:separator/>
      </w:r>
    </w:p>
  </w:footnote>
  <w:footnote w:type="continuationSeparator" w:id="0">
    <w:p w14:paraId="69373D2D" w14:textId="77777777" w:rsidR="00994D77" w:rsidRDefault="00994D77" w:rsidP="00D22A5A">
      <w:r>
        <w:continuationSeparator/>
      </w:r>
    </w:p>
  </w:footnote>
  <w:footnote w:id="1">
    <w:p w14:paraId="7FE1CFAF" w14:textId="77777777" w:rsidR="00994D77" w:rsidRPr="00C20509" w:rsidRDefault="00994D77" w:rsidP="00D22A5A">
      <w:pPr>
        <w:widowControl w:val="0"/>
        <w:tabs>
          <w:tab w:val="left" w:pos="220"/>
          <w:tab w:val="left" w:pos="720"/>
        </w:tabs>
        <w:autoSpaceDE w:val="0"/>
        <w:autoSpaceDN w:val="0"/>
        <w:adjustRightInd w:val="0"/>
        <w:ind w:left="-284" w:right="-949"/>
        <w:rPr>
          <w:rFonts w:ascii="Avenir Next Condensed Regular" w:hAnsi="Avenir Next Condensed Regular" w:cs="Helvetica"/>
          <w:color w:val="1C1C1C"/>
          <w:sz w:val="20"/>
          <w:szCs w:val="20"/>
          <w:lang w:val="en-US" w:eastAsia="ja-JP"/>
        </w:rPr>
      </w:pPr>
      <w:r>
        <w:rPr>
          <w:rFonts w:ascii="Avenir Next Condensed Regular" w:hAnsi="Avenir Next Condensed Regular" w:cs="Helvetica"/>
          <w:color w:val="1C1C1C"/>
          <w:sz w:val="20"/>
          <w:szCs w:val="20"/>
          <w:lang w:val="en-US" w:eastAsia="ja-JP"/>
        </w:rPr>
        <w:t xml:space="preserve">10. Space does not permit here a detailed discussion of the value of the ‘open concept’ </w:t>
      </w:r>
      <w:r w:rsidRPr="00800FFF">
        <w:rPr>
          <w:rFonts w:ascii="Avenir Next Condensed Regular" w:hAnsi="Avenir Next Condensed Regular" w:cs="Helvetica"/>
          <w:i/>
          <w:color w:val="1C1C1C"/>
          <w:sz w:val="20"/>
          <w:szCs w:val="20"/>
          <w:lang w:val="en-US" w:eastAsia="ja-JP"/>
        </w:rPr>
        <w:t xml:space="preserve">play </w:t>
      </w:r>
      <w:r>
        <w:rPr>
          <w:rFonts w:ascii="Avenir Next Condensed Regular" w:hAnsi="Avenir Next Condensed Regular" w:cs="Helvetica"/>
          <w:color w:val="1C1C1C"/>
          <w:sz w:val="20"/>
          <w:szCs w:val="20"/>
          <w:lang w:val="en-US" w:eastAsia="ja-JP"/>
        </w:rPr>
        <w:t xml:space="preserve">to listening but see: </w:t>
      </w:r>
      <w:r w:rsidRPr="00C20509">
        <w:rPr>
          <w:rFonts w:ascii="Avenir Next Condensed Regular" w:hAnsi="Avenir Next Condensed Regular" w:cs="Helvetica"/>
          <w:color w:val="1C1C1C"/>
          <w:sz w:val="20"/>
          <w:szCs w:val="20"/>
          <w:lang w:val="en-US" w:eastAsia="ja-JP"/>
        </w:rPr>
        <w:t xml:space="preserve">Garvey, C. (1990). </w:t>
      </w:r>
      <w:r w:rsidRPr="00C20509">
        <w:rPr>
          <w:rFonts w:ascii="Avenir Next Condensed Regular" w:hAnsi="Avenir Next Condensed Regular" w:cs="Helvetica"/>
          <w:i/>
          <w:iCs/>
          <w:color w:val="1C1C1C"/>
          <w:sz w:val="20"/>
          <w:szCs w:val="20"/>
          <w:lang w:val="en-US" w:eastAsia="ja-JP"/>
        </w:rPr>
        <w:t>Play</w:t>
      </w:r>
      <w:r w:rsidRPr="00C20509">
        <w:rPr>
          <w:rFonts w:ascii="Avenir Next Condensed Regular" w:hAnsi="Avenir Next Condensed Regular" w:cs="Helvetica"/>
          <w:color w:val="1C1C1C"/>
          <w:sz w:val="20"/>
          <w:szCs w:val="20"/>
          <w:lang w:val="en-US" w:eastAsia="ja-JP"/>
        </w:rPr>
        <w:t>. Cambridg</w:t>
      </w:r>
      <w:r>
        <w:rPr>
          <w:rFonts w:ascii="Avenir Next Condensed Regular" w:hAnsi="Avenir Next Condensed Regular" w:cs="Helvetica"/>
          <w:color w:val="1C1C1C"/>
          <w:sz w:val="20"/>
          <w:szCs w:val="20"/>
          <w:lang w:val="en-US" w:eastAsia="ja-JP"/>
        </w:rPr>
        <w:t xml:space="preserve">e, MA: Harvard University Press, </w:t>
      </w:r>
      <w:r w:rsidRPr="00C20509">
        <w:rPr>
          <w:rFonts w:ascii="Avenir Next Condensed Regular" w:hAnsi="Avenir Next Condensed Regular" w:cs="Helvetica"/>
          <w:color w:val="1C1C1C"/>
          <w:sz w:val="20"/>
          <w:szCs w:val="20"/>
          <w:lang w:val="en-US" w:eastAsia="ja-JP"/>
        </w:rPr>
        <w:t xml:space="preserve">Huizinga, </w:t>
      </w:r>
      <w:proofErr w:type="gramStart"/>
      <w:r w:rsidRPr="00C20509">
        <w:rPr>
          <w:rFonts w:ascii="Avenir Next Condensed Regular" w:hAnsi="Avenir Next Condensed Regular" w:cs="Helvetica"/>
          <w:color w:val="1C1C1C"/>
          <w:sz w:val="20"/>
          <w:szCs w:val="20"/>
          <w:lang w:val="en-US" w:eastAsia="ja-JP"/>
        </w:rPr>
        <w:t>J.</w:t>
      </w:r>
      <w:proofErr w:type="gramEnd"/>
      <w:r w:rsidRPr="00C20509">
        <w:rPr>
          <w:rFonts w:ascii="Avenir Next Condensed Regular" w:hAnsi="Avenir Next Condensed Regular" w:cs="Helvetica"/>
          <w:color w:val="1C1C1C"/>
          <w:sz w:val="20"/>
          <w:szCs w:val="20"/>
          <w:lang w:val="en-US" w:eastAsia="ja-JP"/>
        </w:rPr>
        <w:t xml:space="preserve"> (1955). </w:t>
      </w:r>
      <w:r w:rsidRPr="00C20509">
        <w:rPr>
          <w:rFonts w:ascii="Avenir Next Condensed Regular" w:hAnsi="Avenir Next Condensed Regular" w:cs="Helvetica"/>
          <w:i/>
          <w:iCs/>
          <w:color w:val="1C1C1C"/>
          <w:sz w:val="20"/>
          <w:szCs w:val="20"/>
          <w:lang w:val="en-US" w:eastAsia="ja-JP"/>
        </w:rPr>
        <w:t xml:space="preserve">Homo </w:t>
      </w:r>
      <w:proofErr w:type="spellStart"/>
      <w:r w:rsidRPr="00C20509">
        <w:rPr>
          <w:rFonts w:ascii="Avenir Next Condensed Regular" w:hAnsi="Avenir Next Condensed Regular" w:cs="Helvetica"/>
          <w:i/>
          <w:iCs/>
          <w:color w:val="1C1C1C"/>
          <w:sz w:val="20"/>
          <w:szCs w:val="20"/>
          <w:lang w:val="en-US" w:eastAsia="ja-JP"/>
        </w:rPr>
        <w:t>Ludens</w:t>
      </w:r>
      <w:proofErr w:type="spellEnd"/>
      <w:r w:rsidRPr="00C20509">
        <w:rPr>
          <w:rFonts w:ascii="Avenir Next Condensed Regular" w:hAnsi="Avenir Next Condensed Regular" w:cs="Helvetica"/>
          <w:i/>
          <w:iCs/>
          <w:color w:val="1C1C1C"/>
          <w:sz w:val="20"/>
          <w:szCs w:val="20"/>
          <w:lang w:val="en-US" w:eastAsia="ja-JP"/>
        </w:rPr>
        <w:t>; A Study of the Play-Element in Culture</w:t>
      </w:r>
      <w:r w:rsidRPr="00C20509">
        <w:rPr>
          <w:rFonts w:ascii="Avenir Next Condensed Regular" w:hAnsi="Avenir Next Condensed Regular" w:cs="Helvetica"/>
          <w:color w:val="1C1C1C"/>
          <w:sz w:val="20"/>
          <w:szCs w:val="20"/>
          <w:lang w:val="en-US" w:eastAsia="ja-JP"/>
        </w:rPr>
        <w:t>. Boston, Beacon Press</w:t>
      </w:r>
      <w:r>
        <w:rPr>
          <w:rFonts w:ascii="Avenir Next Condensed Regular" w:hAnsi="Avenir Next Condensed Regular" w:cs="Helvetica"/>
          <w:color w:val="1C1C1C"/>
          <w:sz w:val="20"/>
          <w:szCs w:val="20"/>
          <w:lang w:val="en-US" w:eastAsia="ja-JP"/>
        </w:rPr>
        <w:t>,</w:t>
      </w:r>
      <w:r w:rsidRPr="00C20509">
        <w:rPr>
          <w:rFonts w:ascii="Avenir Next Condensed Regular" w:hAnsi="Avenir Next Condensed Regular" w:cs="Helvetica"/>
          <w:color w:val="1C1C1C"/>
          <w:sz w:val="20"/>
          <w:szCs w:val="20"/>
          <w:lang w:val="en-US" w:eastAsia="ja-JP"/>
        </w:rPr>
        <w:t xml:space="preserve"> Piaget, Jean (1962). </w:t>
      </w:r>
      <w:r w:rsidRPr="00C20509">
        <w:rPr>
          <w:rFonts w:ascii="Avenir Next Condensed Regular" w:hAnsi="Avenir Next Condensed Regular" w:cs="Helvetica"/>
          <w:i/>
          <w:iCs/>
          <w:color w:val="1C1C1C"/>
          <w:sz w:val="20"/>
          <w:szCs w:val="20"/>
          <w:lang w:val="en-US" w:eastAsia="ja-JP"/>
        </w:rPr>
        <w:t>Play, dreams and imitation</w:t>
      </w:r>
      <w:r w:rsidRPr="00C20509">
        <w:rPr>
          <w:rFonts w:ascii="Avenir Next Condensed Regular" w:hAnsi="Avenir Next Condensed Regular" w:cs="Helvetica"/>
          <w:color w:val="1C1C1C"/>
          <w:sz w:val="20"/>
          <w:szCs w:val="20"/>
          <w:lang w:val="en-US" w:eastAsia="ja-JP"/>
        </w:rPr>
        <w:t xml:space="preserve"> (VOLUME 24). New York: Norton.</w:t>
      </w:r>
      <w:r>
        <w:rPr>
          <w:rFonts w:ascii="Avenir Next Condensed Regular" w:hAnsi="Avenir Next Condensed Regular" w:cs="Helvetica"/>
          <w:color w:val="1C1C1C"/>
          <w:sz w:val="20"/>
          <w:szCs w:val="20"/>
          <w:lang w:val="en-US" w:eastAsia="ja-JP"/>
        </w:rPr>
        <w:t xml:space="preserve"> </w:t>
      </w:r>
      <w:proofErr w:type="spellStart"/>
      <w:r w:rsidRPr="00C20509">
        <w:rPr>
          <w:rFonts w:ascii="Avenir Next Condensed Regular" w:hAnsi="Avenir Next Condensed Regular" w:cs="Helvetica"/>
          <w:color w:val="1C1C1C"/>
          <w:sz w:val="20"/>
          <w:szCs w:val="20"/>
          <w:lang w:val="en-US" w:eastAsia="ja-JP"/>
        </w:rPr>
        <w:t>Nachmanovitch</w:t>
      </w:r>
      <w:proofErr w:type="spellEnd"/>
      <w:r w:rsidRPr="00C20509">
        <w:rPr>
          <w:rFonts w:ascii="Avenir Next Condensed Regular" w:hAnsi="Avenir Next Condensed Regular" w:cs="Helvetica"/>
          <w:color w:val="1C1C1C"/>
          <w:sz w:val="20"/>
          <w:szCs w:val="20"/>
          <w:lang w:val="en-US" w:eastAsia="ja-JP"/>
        </w:rPr>
        <w:t xml:space="preserve">, Stephen, </w:t>
      </w:r>
      <w:r w:rsidRPr="00C20509">
        <w:rPr>
          <w:rFonts w:ascii="Avenir Next Condensed Regular" w:hAnsi="Avenir Next Condensed Regular" w:cs="Helvetica"/>
          <w:i/>
          <w:iCs/>
          <w:color w:val="1C1C1C"/>
          <w:sz w:val="20"/>
          <w:szCs w:val="20"/>
          <w:lang w:val="en-US" w:eastAsia="ja-JP"/>
        </w:rPr>
        <w:t>Free Play: Improvisation in Life and Art</w:t>
      </w:r>
      <w:r>
        <w:rPr>
          <w:rFonts w:ascii="Avenir Next Condensed Regular" w:hAnsi="Avenir Next Condensed Regular" w:cs="Helvetica"/>
          <w:color w:val="1C1C1C"/>
          <w:sz w:val="20"/>
          <w:szCs w:val="20"/>
          <w:lang w:val="en-US" w:eastAsia="ja-JP"/>
        </w:rPr>
        <w:t xml:space="preserve">. </w:t>
      </w:r>
      <w:proofErr w:type="spellStart"/>
      <w:proofErr w:type="gramStart"/>
      <w:r>
        <w:rPr>
          <w:rFonts w:ascii="Avenir Next Condensed Regular" w:hAnsi="Avenir Next Condensed Regular" w:cs="Helvetica"/>
          <w:color w:val="1C1C1C"/>
          <w:sz w:val="20"/>
          <w:szCs w:val="20"/>
          <w:lang w:val="en-US" w:eastAsia="ja-JP"/>
        </w:rPr>
        <w:t>Tarcher</w:t>
      </w:r>
      <w:proofErr w:type="spellEnd"/>
      <w:r>
        <w:rPr>
          <w:rFonts w:ascii="Avenir Next Condensed Regular" w:hAnsi="Avenir Next Condensed Regular" w:cs="Helvetica"/>
          <w:color w:val="1C1C1C"/>
          <w:sz w:val="20"/>
          <w:szCs w:val="20"/>
          <w:lang w:val="en-US" w:eastAsia="ja-JP"/>
        </w:rPr>
        <w:t>/Penguin 1990, and particularly Harris (2000) op cit.</w:t>
      </w:r>
      <w:proofErr w:type="gramEnd"/>
    </w:p>
    <w:p w14:paraId="14E97B51" w14:textId="77777777" w:rsidR="00994D77" w:rsidRPr="00C20509" w:rsidRDefault="00994D77" w:rsidP="00D22A5A">
      <w:pPr>
        <w:pStyle w:val="FootnoteText"/>
        <w:rPr>
          <w:rFonts w:ascii="Avenir Next Condensed Regular" w:hAnsi="Avenir Next Condensed Regular"/>
          <w:sz w:val="20"/>
          <w:szCs w:val="20"/>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5A"/>
    <w:rsid w:val="00065DAB"/>
    <w:rsid w:val="00075DA4"/>
    <w:rsid w:val="00077714"/>
    <w:rsid w:val="000F4CBB"/>
    <w:rsid w:val="001A228A"/>
    <w:rsid w:val="001C370C"/>
    <w:rsid w:val="0058073D"/>
    <w:rsid w:val="005D0EFC"/>
    <w:rsid w:val="00614842"/>
    <w:rsid w:val="0083391C"/>
    <w:rsid w:val="00857BDD"/>
    <w:rsid w:val="00994D77"/>
    <w:rsid w:val="00B4143B"/>
    <w:rsid w:val="00BD6AEC"/>
    <w:rsid w:val="00D22A5A"/>
    <w:rsid w:val="00DD6F47"/>
    <w:rsid w:val="00EE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D80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5A"/>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styleId="FootnoteText">
    <w:name w:val="footnote text"/>
    <w:basedOn w:val="Normal"/>
    <w:link w:val="FootnoteTextChar"/>
    <w:unhideWhenUsed/>
    <w:rsid w:val="00D22A5A"/>
  </w:style>
  <w:style w:type="character" w:customStyle="1" w:styleId="FootnoteTextChar">
    <w:name w:val="Footnote Text Char"/>
    <w:basedOn w:val="DefaultParagraphFont"/>
    <w:link w:val="FootnoteText"/>
    <w:rsid w:val="00D22A5A"/>
    <w:rPr>
      <w:rFonts w:ascii="Century" w:hAnsi="Century"/>
      <w:sz w:val="24"/>
      <w:szCs w:val="24"/>
      <w:lang w:val="en-GB" w:eastAsia="en-US"/>
    </w:rPr>
  </w:style>
  <w:style w:type="character" w:styleId="FootnoteReference">
    <w:name w:val="footnote reference"/>
    <w:basedOn w:val="DefaultParagraphFont"/>
    <w:unhideWhenUsed/>
    <w:rsid w:val="00D22A5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5A"/>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styleId="FootnoteText">
    <w:name w:val="footnote text"/>
    <w:basedOn w:val="Normal"/>
    <w:link w:val="FootnoteTextChar"/>
    <w:unhideWhenUsed/>
    <w:rsid w:val="00D22A5A"/>
  </w:style>
  <w:style w:type="character" w:customStyle="1" w:styleId="FootnoteTextChar">
    <w:name w:val="Footnote Text Char"/>
    <w:basedOn w:val="DefaultParagraphFont"/>
    <w:link w:val="FootnoteText"/>
    <w:rsid w:val="00D22A5A"/>
    <w:rPr>
      <w:rFonts w:ascii="Century" w:hAnsi="Century"/>
      <w:sz w:val="24"/>
      <w:szCs w:val="24"/>
      <w:lang w:val="en-GB" w:eastAsia="en-US"/>
    </w:rPr>
  </w:style>
  <w:style w:type="character" w:styleId="FootnoteReference">
    <w:name w:val="footnote reference"/>
    <w:basedOn w:val="DefaultParagraphFont"/>
    <w:unhideWhenUsed/>
    <w:rsid w:val="00D22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C83F-DCE8-CF45-89BA-CAE25E28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674</Words>
  <Characters>3846</Characters>
  <Application>Microsoft Macintosh Word</Application>
  <DocSecurity>0</DocSecurity>
  <Lines>32</Lines>
  <Paragraphs>9</Paragraphs>
  <ScaleCrop>false</ScaleCrop>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Huw  Lloyd-Richards</cp:lastModifiedBy>
  <cp:revision>3</cp:revision>
  <dcterms:created xsi:type="dcterms:W3CDTF">2015-10-08T08:56:00Z</dcterms:created>
  <dcterms:modified xsi:type="dcterms:W3CDTF">2015-10-11T10:20:00Z</dcterms:modified>
</cp:coreProperties>
</file>